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E2613" w14:textId="77777777" w:rsidR="00DD4FC4" w:rsidRDefault="00000000">
      <w:pPr>
        <w:spacing w:before="9" w:after="0" w:line="240" w:lineRule="exact"/>
      </w:pPr>
      <w:r>
        <w:rPr>
          <w:rFonts w:ascii="Times New Roman" w:eastAsia="Times New Roman" w:hAnsi="Times New Roman" w:cs="Times New Roman"/>
          <w:b/>
          <w:sz w:val="24"/>
        </w:rPr>
        <w:t>Modello dichiarazione sostitutiva.</w:t>
      </w:r>
    </w:p>
    <w:p w14:paraId="49178C6E" w14:textId="77777777" w:rsidR="00DD4FC4" w:rsidRDefault="00000000">
      <w:pPr>
        <w:spacing w:before="90" w:after="0" w:line="276" w:lineRule="exact"/>
        <w:jc w:val="both"/>
      </w:pPr>
      <w:r>
        <w:rPr>
          <w:rFonts w:ascii="Times New Roman" w:eastAsia="Times New Roman" w:hAnsi="Times New Roman" w:cs="Times New Roman"/>
          <w:b/>
          <w:sz w:val="24"/>
        </w:rPr>
        <w:t>Dichiarazione</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sostitutiva sul possesso dei requisiti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cui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all’art.</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94, 95, 96 e 98</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del</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Codice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assunzione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degli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obblighi</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tracciabilità</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dei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flussi finanziari</w:t>
      </w:r>
    </w:p>
    <w:p w14:paraId="27733686" w14:textId="77777777" w:rsidR="00DD4FC4" w:rsidRDefault="00DD4FC4">
      <w:pPr>
        <w:spacing w:line="360" w:lineRule="exact"/>
        <w:jc w:val="both"/>
        <w:rPr>
          <w:rFonts w:ascii="Times New Roman" w:eastAsia="Times New Roman" w:hAnsi="Times New Roman" w:cs="Times New Roman"/>
          <w:sz w:val="24"/>
        </w:rPr>
      </w:pPr>
    </w:p>
    <w:p w14:paraId="09FF6F00" w14:textId="77777777" w:rsidR="00DD4FC4" w:rsidRDefault="00000000">
      <w:pPr>
        <w:spacing w:line="360" w:lineRule="exact"/>
        <w:jc w:val="both"/>
      </w:pPr>
      <w:r>
        <w:rPr>
          <w:rFonts w:ascii="Times New Roman" w:eastAsia="Times New Roman" w:hAnsi="Times New Roman" w:cs="Times New Roman"/>
          <w:sz w:val="24"/>
        </w:rPr>
        <w:t xml:space="preserve">Il sottoscritto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Nato a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10"/>
          <w:sz w:val="24"/>
        </w:rPr>
        <w:t>(</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il </w:t>
      </w:r>
      <w:r>
        <w:rPr>
          <w:rFonts w:ascii="Times New Roman" w:eastAsia="Times New Roman" w:hAnsi="Times New Roman" w:cs="Times New Roman"/>
          <w:sz w:val="24"/>
          <w:u w:val="single"/>
        </w:rPr>
        <w:tab/>
      </w:r>
      <w:proofErr w:type="gramStart"/>
      <w:r>
        <w:rPr>
          <w:rFonts w:ascii="Times New Roman" w:eastAsia="Times New Roman" w:hAnsi="Times New Roman" w:cs="Times New Roman"/>
          <w:sz w:val="24"/>
          <w:u w:val="single"/>
        </w:rPr>
        <w:tab/>
      </w:r>
      <w:r>
        <w:rPr>
          <w:rFonts w:ascii="Times New Roman" w:eastAsia="Times New Roman" w:hAnsi="Times New Roman" w:cs="Times New Roman"/>
          <w:spacing w:val="-45"/>
          <w:sz w:val="24"/>
          <w:u w:val="single"/>
        </w:rPr>
        <w:t xml:space="preserve"> </w:t>
      </w:r>
      <w:r>
        <w:rPr>
          <w:rFonts w:ascii="Times New Roman" w:eastAsia="Times New Roman" w:hAnsi="Times New Roman" w:cs="Times New Roman"/>
          <w:sz w:val="24"/>
        </w:rPr>
        <w:t xml:space="preserve"> In</w:t>
      </w:r>
      <w:proofErr w:type="gramEnd"/>
      <w:r>
        <w:rPr>
          <w:rFonts w:ascii="Times New Roman" w:eastAsia="Times New Roman" w:hAnsi="Times New Roman" w:cs="Times New Roman"/>
          <w:sz w:val="24"/>
        </w:rPr>
        <w:t xml:space="preserve"> qualità di </w:t>
      </w:r>
      <w:r>
        <w:rPr>
          <w:rFonts w:ascii="Times New Roman" w:eastAsia="Times New Roman" w:hAnsi="Times New Roman" w:cs="Times New Roman"/>
          <w:b/>
          <w:sz w:val="24"/>
        </w:rPr>
        <w:t>*</w:t>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pacing w:val="-55"/>
          <w:sz w:val="24"/>
          <w:u w:val="single"/>
        </w:rPr>
        <w:t xml:space="preserve"> </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dell’impresa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con sede legale in </w:t>
      </w:r>
      <w:r>
        <w:rPr>
          <w:rFonts w:ascii="Times New Roman" w:eastAsia="Times New Roman" w:hAnsi="Times New Roman" w:cs="Times New Roman"/>
          <w:sz w:val="24"/>
          <w:u w:val="single"/>
        </w:rPr>
        <w:tab/>
      </w:r>
      <w:r>
        <w:rPr>
          <w:rFonts w:ascii="Times New Roman" w:eastAsia="Times New Roman" w:hAnsi="Times New Roman" w:cs="Times New Roman"/>
          <w:spacing w:val="-2"/>
          <w:sz w:val="24"/>
        </w:rPr>
        <w:t>prov.</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Via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
          <w:sz w:val="24"/>
        </w:rPr>
        <w:t>C.F.</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5"/>
          <w:sz w:val="24"/>
          <w:u w:val="single"/>
        </w:rPr>
        <w:t xml:space="preserve"> </w:t>
      </w:r>
      <w:r>
        <w:rPr>
          <w:rFonts w:ascii="Times New Roman" w:eastAsia="Times New Roman" w:hAnsi="Times New Roman" w:cs="Times New Roman"/>
          <w:sz w:val="24"/>
        </w:rPr>
        <w:t xml:space="preserve"> partita IVA</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posizione INPS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proofErr w:type="gramStart"/>
      <w:r>
        <w:rPr>
          <w:rFonts w:ascii="Times New Roman" w:eastAsia="Times New Roman" w:hAnsi="Times New Roman" w:cs="Times New Roman"/>
          <w:sz w:val="24"/>
          <w:u w:val="single"/>
        </w:rPr>
        <w:tab/>
      </w:r>
      <w:r>
        <w:rPr>
          <w:rFonts w:ascii="Times New Roman" w:eastAsia="Times New Roman" w:hAnsi="Times New Roman" w:cs="Times New Roman"/>
          <w:spacing w:val="-38"/>
          <w:sz w:val="24"/>
          <w:u w:val="single"/>
        </w:rPr>
        <w:t xml:space="preserve"> </w:t>
      </w:r>
      <w:r>
        <w:rPr>
          <w:rFonts w:ascii="Times New Roman" w:eastAsia="Times New Roman" w:hAnsi="Times New Roman" w:cs="Times New Roman"/>
          <w:sz w:val="24"/>
        </w:rPr>
        <w:t xml:space="preserve"> posizione</w:t>
      </w:r>
      <w:proofErr w:type="gramEnd"/>
      <w:r>
        <w:rPr>
          <w:rFonts w:ascii="Times New Roman" w:eastAsia="Times New Roman" w:hAnsi="Times New Roman" w:cs="Times New Roman"/>
          <w:sz w:val="24"/>
        </w:rPr>
        <w:t xml:space="preserve"> INAIL</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indirizzo mail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indirizzo PEC</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8"/>
          <w:sz w:val="24"/>
          <w:u w:val="single"/>
        </w:rPr>
        <w:t xml:space="preserve"> </w:t>
      </w:r>
      <w:r>
        <w:rPr>
          <w:rFonts w:ascii="Times New Roman" w:eastAsia="Times New Roman" w:hAnsi="Times New Roman" w:cs="Times New Roman"/>
          <w:sz w:val="24"/>
        </w:rPr>
        <w:t xml:space="preserve"> recapito cellulare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p>
    <w:p w14:paraId="27520EF2" w14:textId="77777777" w:rsidR="00DD4FC4" w:rsidRDefault="00000000">
      <w:pPr>
        <w:spacing w:line="240" w:lineRule="exact"/>
        <w:jc w:val="both"/>
      </w:pPr>
      <w:r>
        <w:rPr>
          <w:rFonts w:ascii="Times New Roman" w:eastAsia="Times New Roman" w:hAnsi="Times New Roman" w:cs="Times New Roman"/>
          <w:i/>
          <w:sz w:val="24"/>
        </w:rPr>
        <w:t>(*La dichiarazione deve essere effettuata da un legale rappresentante o da un procuratore speciale.</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In</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quest’ultimo</w:t>
      </w:r>
      <w:r>
        <w:rPr>
          <w:rFonts w:ascii="Times New Roman" w:eastAsia="Times New Roman" w:hAnsi="Times New Roman" w:cs="Times New Roman"/>
          <w:i/>
          <w:spacing w:val="-1"/>
          <w:sz w:val="24"/>
        </w:rPr>
        <w:t xml:space="preserve"> </w:t>
      </w:r>
      <w:r>
        <w:rPr>
          <w:rFonts w:ascii="Times New Roman" w:eastAsia="Times New Roman" w:hAnsi="Times New Roman" w:cs="Times New Roman"/>
          <w:i/>
          <w:sz w:val="24"/>
        </w:rPr>
        <w:t>caso</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deve</w:t>
      </w:r>
      <w:r>
        <w:rPr>
          <w:rFonts w:ascii="Times New Roman" w:eastAsia="Times New Roman" w:hAnsi="Times New Roman" w:cs="Times New Roman"/>
          <w:i/>
          <w:spacing w:val="-2"/>
          <w:sz w:val="24"/>
        </w:rPr>
        <w:t xml:space="preserve"> </w:t>
      </w:r>
      <w:r>
        <w:rPr>
          <w:rFonts w:ascii="Times New Roman" w:eastAsia="Times New Roman" w:hAnsi="Times New Roman" w:cs="Times New Roman"/>
          <w:i/>
          <w:sz w:val="24"/>
        </w:rPr>
        <w:t>essere</w:t>
      </w:r>
      <w:r>
        <w:rPr>
          <w:rFonts w:ascii="Times New Roman" w:eastAsia="Times New Roman" w:hAnsi="Times New Roman" w:cs="Times New Roman"/>
          <w:i/>
          <w:spacing w:val="-5"/>
          <w:sz w:val="24"/>
        </w:rPr>
        <w:t xml:space="preserve"> </w:t>
      </w:r>
      <w:r>
        <w:rPr>
          <w:rFonts w:ascii="Times New Roman" w:eastAsia="Times New Roman" w:hAnsi="Times New Roman" w:cs="Times New Roman"/>
          <w:i/>
          <w:sz w:val="24"/>
        </w:rPr>
        <w:t>fornito</w:t>
      </w:r>
      <w:r>
        <w:rPr>
          <w:rFonts w:ascii="Times New Roman" w:eastAsia="Times New Roman" w:hAnsi="Times New Roman" w:cs="Times New Roman"/>
          <w:i/>
          <w:spacing w:val="-1"/>
          <w:sz w:val="24"/>
        </w:rPr>
        <w:t xml:space="preserve"> </w:t>
      </w:r>
      <w:r>
        <w:rPr>
          <w:rFonts w:ascii="Times New Roman" w:eastAsia="Times New Roman" w:hAnsi="Times New Roman" w:cs="Times New Roman"/>
          <w:i/>
          <w:sz w:val="24"/>
        </w:rPr>
        <w:t>dall’impresa</w:t>
      </w:r>
      <w:r>
        <w:rPr>
          <w:rFonts w:ascii="Times New Roman" w:eastAsia="Times New Roman" w:hAnsi="Times New Roman" w:cs="Times New Roman"/>
          <w:i/>
          <w:spacing w:val="-4"/>
          <w:sz w:val="24"/>
        </w:rPr>
        <w:t xml:space="preserve"> </w:t>
      </w:r>
      <w:r>
        <w:rPr>
          <w:rFonts w:ascii="Times New Roman" w:eastAsia="Times New Roman" w:hAnsi="Times New Roman" w:cs="Times New Roman"/>
          <w:i/>
          <w:sz w:val="24"/>
        </w:rPr>
        <w:t>la</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procura</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speciale</w:t>
      </w:r>
      <w:r>
        <w:rPr>
          <w:rFonts w:ascii="Times New Roman" w:eastAsia="Times New Roman" w:hAnsi="Times New Roman" w:cs="Times New Roman"/>
          <w:i/>
          <w:spacing w:val="-4"/>
          <w:sz w:val="24"/>
        </w:rPr>
        <w:t xml:space="preserve"> </w:t>
      </w:r>
      <w:r>
        <w:rPr>
          <w:rFonts w:ascii="Times New Roman" w:eastAsia="Times New Roman" w:hAnsi="Times New Roman" w:cs="Times New Roman"/>
          <w:i/>
          <w:sz w:val="24"/>
        </w:rPr>
        <w:t>da</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cui</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trae</w:t>
      </w:r>
      <w:r>
        <w:rPr>
          <w:rFonts w:ascii="Times New Roman" w:eastAsia="Times New Roman" w:hAnsi="Times New Roman" w:cs="Times New Roman"/>
          <w:i/>
          <w:spacing w:val="-4"/>
          <w:sz w:val="24"/>
        </w:rPr>
        <w:t xml:space="preserve"> </w:t>
      </w:r>
      <w:r>
        <w:rPr>
          <w:rFonts w:ascii="Times New Roman" w:eastAsia="Times New Roman" w:hAnsi="Times New Roman" w:cs="Times New Roman"/>
          <w:i/>
          <w:sz w:val="24"/>
        </w:rPr>
        <w:t>i poteri di firma, se non emergenti dalla VISURA CCIA)</w:t>
      </w:r>
    </w:p>
    <w:p w14:paraId="12141962" w14:textId="77777777" w:rsidR="00DD4FC4" w:rsidRDefault="00DD4FC4">
      <w:pPr>
        <w:spacing w:before="8" w:after="0" w:line="240" w:lineRule="exact"/>
        <w:rPr>
          <w:rFonts w:ascii="Times New Roman" w:eastAsia="Times New Roman" w:hAnsi="Times New Roman" w:cs="Times New Roman"/>
          <w:i/>
          <w:sz w:val="34"/>
        </w:rPr>
      </w:pPr>
    </w:p>
    <w:p w14:paraId="281E724F" w14:textId="77777777" w:rsidR="00DD4FC4" w:rsidRDefault="00000000">
      <w:pPr>
        <w:pStyle w:val="western"/>
        <w:spacing w:beforeAutospacing="0" w:after="6" w:line="238" w:lineRule="atLeast"/>
        <w:jc w:val="center"/>
      </w:pPr>
      <w:r>
        <w:rPr>
          <w:rFonts w:ascii="Times New Roman" w:hAnsi="Times New Roman" w:cs="Times New Roman"/>
          <w:b/>
          <w:bCs/>
          <w:color w:val="000000"/>
          <w:sz w:val="24"/>
          <w:szCs w:val="24"/>
        </w:rPr>
        <w:t>AI SENSI DEL DPR 445/2000 DICHIARA</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ED</w:t>
      </w:r>
      <w:r>
        <w:rPr>
          <w:rFonts w:ascii="Times New Roman" w:hAnsi="Times New Roman" w:cs="Times New Roman"/>
          <w:b/>
          <w:bCs/>
          <w:color w:val="000000"/>
          <w:spacing w:val="-8"/>
          <w:sz w:val="24"/>
          <w:szCs w:val="24"/>
        </w:rPr>
        <w:t xml:space="preserve"> </w:t>
      </w:r>
      <w:r>
        <w:rPr>
          <w:rFonts w:ascii="Times New Roman" w:hAnsi="Times New Roman" w:cs="Times New Roman"/>
          <w:b/>
          <w:bCs/>
          <w:color w:val="000000"/>
          <w:spacing w:val="-2"/>
          <w:sz w:val="24"/>
          <w:szCs w:val="24"/>
        </w:rPr>
        <w:t>ATTESTA</w:t>
      </w:r>
    </w:p>
    <w:p w14:paraId="331412E6" w14:textId="77777777" w:rsidR="00DD4FC4" w:rsidRDefault="00DD4FC4">
      <w:pPr>
        <w:pStyle w:val="western"/>
        <w:spacing w:before="17" w:beforeAutospacing="0" w:after="0" w:line="238" w:lineRule="atLeast"/>
        <w:rPr>
          <w:rFonts w:ascii="Times New Roman" w:hAnsi="Times New Roman" w:cs="Times New Roman"/>
          <w:b/>
          <w:bCs/>
          <w:color w:val="000000"/>
          <w:sz w:val="24"/>
          <w:szCs w:val="24"/>
        </w:rPr>
      </w:pPr>
    </w:p>
    <w:p w14:paraId="2425BEFF" w14:textId="77777777" w:rsidR="00DD4FC4" w:rsidRDefault="00000000">
      <w:pPr>
        <w:pStyle w:val="western"/>
        <w:spacing w:before="17" w:beforeAutospacing="0" w:after="0" w:line="238" w:lineRule="atLeast"/>
      </w:pPr>
      <w:r>
        <w:rPr>
          <w:rFonts w:ascii="Times New Roman" w:hAnsi="Times New Roman" w:cs="Times New Roman"/>
          <w:b/>
          <w:bCs/>
          <w:color w:val="000000"/>
          <w:sz w:val="24"/>
          <w:szCs w:val="24"/>
        </w:rPr>
        <w:t>1.</w:t>
      </w:r>
      <w:r>
        <w:rPr>
          <w:rFonts w:ascii="Times New Roman" w:hAnsi="Times New Roman" w:cs="Times New Roman"/>
          <w:b/>
          <w:bCs/>
          <w:color w:val="000000"/>
          <w:spacing w:val="26"/>
          <w:sz w:val="24"/>
          <w:szCs w:val="24"/>
        </w:rPr>
        <w:t xml:space="preserve"> </w:t>
      </w:r>
      <w:r>
        <w:rPr>
          <w:rFonts w:ascii="Times New Roman" w:hAnsi="Times New Roman" w:cs="Times New Roman"/>
          <w:b/>
          <w:bCs/>
          <w:color w:val="000000"/>
          <w:sz w:val="24"/>
          <w:szCs w:val="24"/>
        </w:rPr>
        <w:t>Possesso</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dei</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requisiti</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di</w:t>
      </w:r>
      <w:r>
        <w:rPr>
          <w:rFonts w:ascii="Times New Roman" w:hAnsi="Times New Roman" w:cs="Times New Roman"/>
          <w:b/>
          <w:bCs/>
          <w:color w:val="000000"/>
          <w:spacing w:val="-6"/>
          <w:sz w:val="24"/>
          <w:szCs w:val="24"/>
        </w:rPr>
        <w:t xml:space="preserve"> </w:t>
      </w:r>
      <w:r>
        <w:rPr>
          <w:rFonts w:ascii="Times New Roman" w:hAnsi="Times New Roman" w:cs="Times New Roman"/>
          <w:b/>
          <w:bCs/>
          <w:color w:val="000000"/>
          <w:sz w:val="24"/>
          <w:szCs w:val="24"/>
        </w:rPr>
        <w:t>ordine</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generale</w:t>
      </w:r>
    </w:p>
    <w:p w14:paraId="571D1460"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 xml:space="preserve">che nei propri confronti non sussistono cause di esclusione di cui all’art. 94, d.lgs. n. 36/2023; </w:t>
      </w:r>
    </w:p>
    <w:p w14:paraId="11A39B9E"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che, in particolare, nei propri confronti e nei confronti degli altri soggetti indicati dall’art. 94, comma 3</w:t>
      </w:r>
      <w:r>
        <w:rPr>
          <w:rStyle w:val="Richiamoallanotaapidipagina"/>
          <w:rFonts w:ascii="Times New Roman" w:hAnsi="Times New Roman" w:cs="Times New Roman"/>
          <w:color w:val="000000"/>
          <w:sz w:val="24"/>
          <w:szCs w:val="24"/>
        </w:rPr>
        <w:footnoteReference w:id="1"/>
      </w:r>
      <w:r>
        <w:rPr>
          <w:rFonts w:ascii="Times New Roman" w:hAnsi="Times New Roman" w:cs="Times New Roman"/>
          <w:color w:val="000000"/>
          <w:sz w:val="24"/>
          <w:szCs w:val="24"/>
        </w:rPr>
        <w:t xml:space="preserve"> non è stata pronunciata una condanna con sentenza definitiva o decreto penale di condanna divenuto irrevocabile o sentenza di applicazione della pena su richiesta ai sensi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dell’art.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444,</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reati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previsti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dal citato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94, comma</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1, lettere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 e, f, g, h;</w:t>
      </w:r>
    </w:p>
    <w:p w14:paraId="4C95AFB9"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che, in particolare, nei propri confronti e nei confronti degli altri soggetti indicati dal citato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art. 94, comma 3, non sussistono cause di decadenza, di sospensione o di divieto previste dall’articolo 67 del decreto legislativo 6 settembre 2011, n. 159 o di un tentativo di infiltrazione mafiosa di cui all’articolo 87, comma 4, del medesimo decreto; resta fermo quanto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previsto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dagli</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articoli</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88,</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comma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4-bis,</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92,</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commi</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2</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3,</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del</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decreto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legislativo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6 settembre 2011, n. 159, con riferimento rispettivamente alle comunicazioni antimafia e </w:t>
      </w:r>
      <w:r>
        <w:rPr>
          <w:rFonts w:ascii="Times New Roman" w:hAnsi="Times New Roman" w:cs="Times New Roman"/>
          <w:color w:val="000000"/>
          <w:sz w:val="24"/>
          <w:szCs w:val="24"/>
        </w:rPr>
        <w:lastRenderedPageBreak/>
        <w:t>alle informazioni antimafia. Resta fermo altresì quanto previsto dall’articolo 34-bis, commi 6 e 7, del decreto legislativo 6 settembre 2011, n. 159;</w:t>
      </w:r>
    </w:p>
    <w:p w14:paraId="2583364F"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 xml:space="preserve">che nei propri confronti non sussistono le cause di esclusione di cui all’art. 1 bis, comma 14, della legge 383/2001 e </w:t>
      </w:r>
      <w:proofErr w:type="spellStart"/>
      <w:r>
        <w:rPr>
          <w:rFonts w:ascii="Times New Roman" w:hAnsi="Times New Roman" w:cs="Times New Roman"/>
          <w:color w:val="000000"/>
          <w:sz w:val="24"/>
          <w:szCs w:val="24"/>
        </w:rPr>
        <w:t>s.m.i.</w:t>
      </w:r>
      <w:proofErr w:type="spellEnd"/>
      <w:r>
        <w:rPr>
          <w:rFonts w:ascii="Times New Roman" w:hAnsi="Times New Roman" w:cs="Times New Roman"/>
          <w:color w:val="000000"/>
          <w:sz w:val="24"/>
          <w:szCs w:val="24"/>
        </w:rPr>
        <w:t>;</w:t>
      </w:r>
    </w:p>
    <w:p w14:paraId="35C72FF8"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ascii="Times New Roman" w:hAnsi="Times New Roman" w:cs="Times New Roman"/>
          <w:color w:val="000000"/>
          <w:sz w:val="24"/>
          <w:szCs w:val="24"/>
        </w:rPr>
        <w:footnoteReference w:id="2"/>
      </w:r>
      <w:r>
        <w:rPr>
          <w:rFonts w:ascii="Times New Roman" w:hAnsi="Times New Roman" w:cs="Times New Roman"/>
          <w:color w:val="000000"/>
          <w:sz w:val="24"/>
          <w:szCs w:val="24"/>
        </w:rPr>
        <w:t>.</w:t>
      </w:r>
    </w:p>
    <w:p w14:paraId="35880A92"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 xml:space="preserve">di non aver commesso gravi infrazioni debitamente accertate alle norme in materia di salute e sicurezza sul lavoro nonché agli obblighi di cui all'articolo 30, comma 3 del codice dei </w:t>
      </w:r>
      <w:r>
        <w:rPr>
          <w:rFonts w:ascii="Times New Roman" w:hAnsi="Times New Roman" w:cs="Times New Roman"/>
          <w:color w:val="000000"/>
          <w:spacing w:val="-2"/>
          <w:sz w:val="24"/>
          <w:szCs w:val="24"/>
        </w:rPr>
        <w:t>contratti;</w:t>
      </w:r>
    </w:p>
    <w:p w14:paraId="3F0A55D6"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di non essere stato sottoposto a fallimento e di non trovarsi in stato di liquidazione coatta o di concordato preventivo e che non è in corso nei propri confronti un procedimento per la dichiarazione di una di tali situazioni, fermo restando quanto previsto dagli articoli 110 del Codice dei contratti e 186-bis del regio decreto 16 marzo 1942, n. 267;</w:t>
      </w:r>
    </w:p>
    <w:p w14:paraId="0A8BC192"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di non essersi reso colpevole di gravi illeciti professionali, tali da rendere dubbia la sua integrità o affidabilità;</w:t>
      </w:r>
    </w:p>
    <w:p w14:paraId="2E8DB4D0" w14:textId="77777777" w:rsidR="00DD4FC4" w:rsidRDefault="00000000">
      <w:pPr>
        <w:pStyle w:val="western"/>
        <w:numPr>
          <w:ilvl w:val="0"/>
          <w:numId w:val="1"/>
        </w:numPr>
        <w:spacing w:beforeAutospacing="0" w:after="0" w:line="238" w:lineRule="atLeast"/>
        <w:jc w:val="both"/>
      </w:pPr>
      <w:r>
        <w:rPr>
          <w:rFonts w:ascii="Times New Roman" w:hAnsi="Times New Roman" w:cs="Times New Roman"/>
          <w:color w:val="000000"/>
          <w:sz w:val="24"/>
          <w:szCs w:val="24"/>
        </w:rPr>
        <w:t>di non aver tentato di influenzare indebitamente il processo decisionale della stazione appaltante o di ottenere informazioni riservate a fini di proprio vantaggio oppure abbia</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fornito, anche per negligenza, informazioni false o fuorvianti suscettibili di influenzare le decisioni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sull'esclusione, la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selezione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l'aggiudicazione,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ovvero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abbia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omesso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informazioni dovute ai fini del corretto svolgimento della procedura di selezione;</w:t>
      </w:r>
    </w:p>
    <w:p w14:paraId="0D5E60F0"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14:paraId="78B994B3"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di non aver commesso grave inadempimento nei confronti di uno o più subappaltatori, riconosciuto o accertato con sentenza passata in giudicato;</w:t>
      </w:r>
    </w:p>
    <w:p w14:paraId="028A9C1B" w14:textId="77777777" w:rsidR="00DD4FC4" w:rsidRDefault="00000000">
      <w:pPr>
        <w:pStyle w:val="western"/>
        <w:numPr>
          <w:ilvl w:val="0"/>
          <w:numId w:val="1"/>
        </w:numPr>
        <w:spacing w:beforeAutospacing="0" w:after="0" w:line="238" w:lineRule="atLeast"/>
        <w:jc w:val="both"/>
      </w:pPr>
      <w:r>
        <w:rPr>
          <w:rFonts w:ascii="Times New Roman" w:hAnsi="Times New Roman" w:cs="Times New Roman"/>
          <w:color w:val="000000"/>
          <w:sz w:val="24"/>
          <w:szCs w:val="24"/>
        </w:rPr>
        <w:t>che la propria partecipazione alla gara non determina situazioni di conflitto di interesse ai sensi dell'articolo 16, d. lgs. n. 36/2023, non diversamente risolvibile e non determina una distorsione della concorrenza derivante dal precedente coinvolgimento degli operatori economici</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nella</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preparazione</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della</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procedura</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d'appalto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che non possa essere risolta con misure meno intrusive;</w:t>
      </w:r>
    </w:p>
    <w:p w14:paraId="1A935BB4"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2231BC18" w14:textId="77777777" w:rsidR="00DD4FC4" w:rsidRDefault="00000000">
      <w:pPr>
        <w:pStyle w:val="western"/>
        <w:numPr>
          <w:ilvl w:val="0"/>
          <w:numId w:val="1"/>
        </w:numPr>
        <w:spacing w:before="79" w:beforeAutospacing="0" w:after="0" w:line="238" w:lineRule="atLeast"/>
        <w:jc w:val="both"/>
      </w:pPr>
      <w:r>
        <w:rPr>
          <w:rFonts w:ascii="Times New Roman" w:hAnsi="Times New Roman" w:cs="Times New Roman"/>
          <w:color w:val="000000"/>
          <w:sz w:val="24"/>
          <w:szCs w:val="24"/>
        </w:rPr>
        <w:t>che nella presente procedura di gara e negli affidamenti di subappalti non ha presentato documentazione o dichiarazioni non veritiere;</w:t>
      </w:r>
    </w:p>
    <w:p w14:paraId="6909BBEF" w14:textId="77777777" w:rsidR="00DD4FC4" w:rsidRDefault="00000000">
      <w:pPr>
        <w:pStyle w:val="western"/>
        <w:numPr>
          <w:ilvl w:val="0"/>
          <w:numId w:val="1"/>
        </w:numPr>
        <w:spacing w:before="79" w:beforeAutospacing="0" w:after="0" w:line="238" w:lineRule="atLeast"/>
        <w:jc w:val="both"/>
      </w:pPr>
      <w:r>
        <w:rPr>
          <w:rFonts w:ascii="Times New Roman" w:hAnsi="Times New Roman" w:cs="Times New Roman"/>
          <w:color w:val="000000"/>
          <w:sz w:val="24"/>
          <w:szCs w:val="24"/>
        </w:rPr>
        <w:t>che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risulta</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iscritto nel</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casellario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informatico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tenuto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dall’Osservatorio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dell’ANAC</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aver presentato false dichiarazioni o falsa documentazione nelle procedure di gara e negli </w:t>
      </w:r>
      <w:r>
        <w:rPr>
          <w:rFonts w:ascii="Times New Roman" w:hAnsi="Times New Roman" w:cs="Times New Roman"/>
          <w:color w:val="000000"/>
          <w:sz w:val="24"/>
          <w:szCs w:val="24"/>
        </w:rPr>
        <w:lastRenderedPageBreak/>
        <w:t>affidamenti di subappalti. Il motivo di esclusione perdura fino a quando opera l'iscrizione nel casellario informatico;</w:t>
      </w:r>
    </w:p>
    <w:p w14:paraId="357BAA26"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che non risulta iscritto nel casellario informatico tenuto dall'Osservatorio dell'ANAC per aver presentato false dichiarazioni o falsa documentazione ai fini del rilascio dell'attestazione di qualificazione, per il periodo durante il quale perdura l'iscrizione;</w:t>
      </w:r>
    </w:p>
    <w:p w14:paraId="643B43FA"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14:paraId="50ABB54C"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di essere in regola con le norme che disciplinano il diritto al lavoro dei disabili di cui alla legge 68/1999 e non essere incorso nei due anni precedenti, nei provvedimenti previsti dall’art. 44 del d.lgs. 286 del 25.7.1998 in relazione all’art 43 dello stesso Testo Unico per gravi comportamenti ed atti discriminatori</w:t>
      </w:r>
    </w:p>
    <w:p w14:paraId="6656F887" w14:textId="77777777" w:rsidR="00DD4FC4" w:rsidRDefault="00000000">
      <w:pPr>
        <w:pStyle w:val="western"/>
        <w:numPr>
          <w:ilvl w:val="0"/>
          <w:numId w:val="1"/>
        </w:numPr>
        <w:spacing w:after="0" w:line="238" w:lineRule="atLeast"/>
        <w:jc w:val="both"/>
      </w:pPr>
      <w:r>
        <w:rPr>
          <w:rFonts w:ascii="Times New Roman" w:hAnsi="Times New Roman" w:cs="Times New Roman"/>
          <w:color w:val="000000"/>
          <w:sz w:val="24"/>
          <w:szCs w:val="24"/>
        </w:rPr>
        <w:t>che non si trova rispetto ad un altro partecipante alla medesima procedura di affidamento, in una situazione di controllo di cui all'articolo 2359 del codice civile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 in una qualsiasi relazione, anche di fatto, se la situazione di controllo o la relazione comporti che le offerte sono imputabili ad un unico centro decisionale;</w:t>
      </w:r>
    </w:p>
    <w:p w14:paraId="31893DAB" w14:textId="77777777" w:rsidR="00DD4FC4" w:rsidRDefault="00000000">
      <w:pPr>
        <w:pStyle w:val="western"/>
        <w:numPr>
          <w:ilvl w:val="0"/>
          <w:numId w:val="1"/>
        </w:numPr>
        <w:spacing w:beforeAutospacing="0" w:after="0" w:line="238" w:lineRule="atLeast"/>
        <w:jc w:val="both"/>
      </w:pPr>
      <w:r>
        <w:rPr>
          <w:rFonts w:ascii="Times New Roman" w:hAnsi="Times New Roman" w:cs="Times New Roman"/>
          <w:color w:val="000000"/>
          <w:sz w:val="24"/>
          <w:szCs w:val="24"/>
        </w:rPr>
        <w:t xml:space="preserve">di non aver affidato incarichi in violazione dell’art. 53, comma 16-ter, del d.lgs. del 2001 n. </w:t>
      </w:r>
      <w:r>
        <w:rPr>
          <w:rFonts w:ascii="Times New Roman" w:hAnsi="Times New Roman" w:cs="Times New Roman"/>
          <w:color w:val="000000"/>
          <w:spacing w:val="-4"/>
          <w:sz w:val="24"/>
          <w:szCs w:val="24"/>
        </w:rPr>
        <w:t>165.</w:t>
      </w:r>
    </w:p>
    <w:p w14:paraId="790F8ECD" w14:textId="77777777" w:rsidR="00DD4FC4" w:rsidRDefault="00000000">
      <w:pPr>
        <w:pStyle w:val="western"/>
        <w:spacing w:before="17" w:beforeAutospacing="0" w:after="0" w:line="238" w:lineRule="atLeast"/>
      </w:pPr>
      <w:r>
        <w:rPr>
          <w:rFonts w:ascii="Times New Roman" w:hAnsi="Times New Roman" w:cs="Times New Roman"/>
          <w:b/>
          <w:bCs/>
          <w:color w:val="000000"/>
          <w:sz w:val="24"/>
          <w:szCs w:val="24"/>
        </w:rPr>
        <w:t>1.1</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Dati</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identificativi</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dei</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soggetti</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di</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cui</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all’art.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94,</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comma</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3,</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del</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Codice –</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soggetti</w:t>
      </w:r>
      <w:r>
        <w:rPr>
          <w:rFonts w:ascii="Times New Roman" w:hAnsi="Times New Roman" w:cs="Times New Roman"/>
          <w:b/>
          <w:bCs/>
          <w:color w:val="000000"/>
          <w:spacing w:val="-2"/>
          <w:sz w:val="24"/>
          <w:szCs w:val="24"/>
        </w:rPr>
        <w:t xml:space="preserve"> cessati</w:t>
      </w:r>
    </w:p>
    <w:p w14:paraId="64E64BD3" w14:textId="77777777" w:rsidR="00DD4FC4" w:rsidRDefault="00000000">
      <w:pPr>
        <w:pStyle w:val="western"/>
        <w:numPr>
          <w:ilvl w:val="0"/>
          <w:numId w:val="3"/>
        </w:numPr>
        <w:tabs>
          <w:tab w:val="left" w:pos="426"/>
        </w:tabs>
        <w:spacing w:before="91" w:beforeAutospacing="0" w:after="0" w:line="238" w:lineRule="atLeast"/>
        <w:ind w:left="426" w:hanging="426"/>
        <w:jc w:val="both"/>
      </w:pPr>
      <w:r>
        <w:rPr>
          <w:rFonts w:ascii="Times New Roman" w:hAnsi="Times New Roman" w:cs="Times New Roman"/>
          <w:color w:val="000000"/>
          <w:sz w:val="24"/>
          <w:szCs w:val="24"/>
        </w:rPr>
        <w:t>Che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dati</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identificativi</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(nome,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cognome,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data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luogo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nascita,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codice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fiscale,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comune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di residenza etc.) dei soggetti di cui all’art. 80 comma 3 del Codice sono i seguenti:</w:t>
      </w:r>
    </w:p>
    <w:p w14:paraId="71F7D982" w14:textId="77777777" w:rsidR="00DD4FC4" w:rsidRDefault="00000000">
      <w:pPr>
        <w:pStyle w:val="western"/>
        <w:spacing w:before="17" w:beforeAutospacing="0" w:after="0" w:line="272" w:lineRule="atLeast"/>
        <w:jc w:val="both"/>
      </w:pPr>
      <w:proofErr w:type="spellStart"/>
      <w:r>
        <w:rPr>
          <w:rFonts w:ascii="Times New Roman" w:hAnsi="Times New Roman" w:cs="Times New Roman"/>
          <w:b/>
          <w:bCs/>
          <w:color w:val="000000"/>
          <w:spacing w:val="-4"/>
          <w:sz w:val="24"/>
          <w:szCs w:val="24"/>
        </w:rPr>
        <w:t>n.b.</w:t>
      </w:r>
      <w:proofErr w:type="spellEnd"/>
    </w:p>
    <w:p w14:paraId="4C6033BB" w14:textId="77777777" w:rsidR="00DD4FC4" w:rsidRDefault="00000000">
      <w:pPr>
        <w:pStyle w:val="western"/>
        <w:spacing w:before="6" w:beforeAutospacing="0" w:after="0" w:line="272" w:lineRule="atLeast"/>
        <w:jc w:val="both"/>
      </w:pPr>
      <w:r>
        <w:rPr>
          <w:rFonts w:ascii="Times New Roman" w:hAnsi="Times New Roman" w:cs="Times New Roman"/>
          <w:color w:val="000000"/>
          <w:sz w:val="24"/>
          <w:szCs w:val="24"/>
        </w:rPr>
        <w:t>I</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dati</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vanno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indicati</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seguenti</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soggetti:</w:t>
      </w:r>
    </w:p>
    <w:p w14:paraId="21AD6F2B" w14:textId="77777777" w:rsidR="00DD4FC4" w:rsidRDefault="00000000">
      <w:pPr>
        <w:pStyle w:val="western"/>
        <w:spacing w:after="0" w:line="238" w:lineRule="atLeast"/>
        <w:jc w:val="both"/>
      </w:pPr>
      <w:r>
        <w:rPr>
          <w:rFonts w:ascii="Times New Roman" w:hAnsi="Times New Roman" w:cs="Times New Roman"/>
          <w:b/>
          <w:bCs/>
          <w:color w:val="000000"/>
          <w:sz w:val="24"/>
          <w:szCs w:val="24"/>
        </w:rPr>
        <w:t>IN</w:t>
      </w:r>
      <w:r>
        <w:rPr>
          <w:rFonts w:ascii="Times New Roman" w:hAnsi="Times New Roman" w:cs="Times New Roman"/>
          <w:b/>
          <w:bCs/>
          <w:color w:val="000000"/>
          <w:spacing w:val="-8"/>
          <w:sz w:val="24"/>
          <w:szCs w:val="24"/>
        </w:rPr>
        <w:t xml:space="preserve"> </w:t>
      </w:r>
      <w:r>
        <w:rPr>
          <w:rFonts w:ascii="Times New Roman" w:hAnsi="Times New Roman" w:cs="Times New Roman"/>
          <w:b/>
          <w:bCs/>
          <w:color w:val="000000"/>
          <w:sz w:val="24"/>
          <w:szCs w:val="24"/>
        </w:rPr>
        <w:t>CASO</w:t>
      </w:r>
      <w:r>
        <w:rPr>
          <w:rFonts w:ascii="Times New Roman" w:hAnsi="Times New Roman" w:cs="Times New Roman"/>
          <w:b/>
          <w:bCs/>
          <w:color w:val="000000"/>
          <w:spacing w:val="-8"/>
          <w:sz w:val="24"/>
          <w:szCs w:val="24"/>
        </w:rPr>
        <w:t xml:space="preserve"> </w:t>
      </w:r>
      <w:r>
        <w:rPr>
          <w:rFonts w:ascii="Times New Roman" w:hAnsi="Times New Roman" w:cs="Times New Roman"/>
          <w:b/>
          <w:bCs/>
          <w:color w:val="000000"/>
          <w:sz w:val="24"/>
          <w:szCs w:val="24"/>
        </w:rPr>
        <w:t>DI</w:t>
      </w:r>
      <w:r>
        <w:rPr>
          <w:rFonts w:ascii="Times New Roman" w:hAnsi="Times New Roman" w:cs="Times New Roman"/>
          <w:b/>
          <w:bCs/>
          <w:color w:val="000000"/>
          <w:spacing w:val="-8"/>
          <w:sz w:val="24"/>
          <w:szCs w:val="24"/>
        </w:rPr>
        <w:t xml:space="preserve"> </w:t>
      </w:r>
      <w:r>
        <w:rPr>
          <w:rFonts w:ascii="Times New Roman" w:hAnsi="Times New Roman" w:cs="Times New Roman"/>
          <w:b/>
          <w:bCs/>
          <w:color w:val="000000"/>
          <w:sz w:val="24"/>
          <w:szCs w:val="24"/>
        </w:rPr>
        <w:t>IMPRESA</w:t>
      </w:r>
      <w:r>
        <w:rPr>
          <w:rFonts w:ascii="Times New Roman" w:hAnsi="Times New Roman" w:cs="Times New Roman"/>
          <w:b/>
          <w:bCs/>
          <w:color w:val="000000"/>
          <w:spacing w:val="-8"/>
          <w:sz w:val="24"/>
          <w:szCs w:val="24"/>
        </w:rPr>
        <w:t xml:space="preserve"> </w:t>
      </w:r>
      <w:r>
        <w:rPr>
          <w:rFonts w:ascii="Times New Roman" w:hAnsi="Times New Roman" w:cs="Times New Roman"/>
          <w:b/>
          <w:bCs/>
          <w:color w:val="000000"/>
          <w:sz w:val="24"/>
          <w:szCs w:val="24"/>
        </w:rPr>
        <w:t>INDIVIDUALE</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titolare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direttore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tecnico;</w:t>
      </w:r>
    </w:p>
    <w:p w14:paraId="158E7D1F" w14:textId="77777777" w:rsidR="00DD4FC4" w:rsidRDefault="00000000">
      <w:pPr>
        <w:pStyle w:val="western"/>
        <w:spacing w:after="0" w:line="238" w:lineRule="atLeast"/>
        <w:jc w:val="both"/>
      </w:pPr>
      <w:r>
        <w:rPr>
          <w:rFonts w:ascii="Times New Roman" w:hAnsi="Times New Roman" w:cs="Times New Roman"/>
          <w:b/>
          <w:bCs/>
          <w:color w:val="000000"/>
          <w:sz w:val="24"/>
          <w:szCs w:val="24"/>
        </w:rPr>
        <w:t>IN</w:t>
      </w:r>
      <w:r>
        <w:rPr>
          <w:rFonts w:ascii="Times New Roman" w:hAnsi="Times New Roman" w:cs="Times New Roman"/>
          <w:b/>
          <w:bCs/>
          <w:color w:val="000000"/>
          <w:spacing w:val="-6"/>
          <w:sz w:val="24"/>
          <w:szCs w:val="24"/>
        </w:rPr>
        <w:t xml:space="preserve"> </w:t>
      </w:r>
      <w:r>
        <w:rPr>
          <w:rFonts w:ascii="Times New Roman" w:hAnsi="Times New Roman" w:cs="Times New Roman"/>
          <w:b/>
          <w:bCs/>
          <w:color w:val="000000"/>
          <w:sz w:val="24"/>
          <w:szCs w:val="24"/>
        </w:rPr>
        <w:t>CASO</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DI</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SOCIETÀ</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IN</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NOME</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COLLETTIVO</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soci</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direttore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tecnico;</w:t>
      </w:r>
    </w:p>
    <w:p w14:paraId="1662C018" w14:textId="77777777" w:rsidR="00DD4FC4" w:rsidRDefault="00000000">
      <w:pPr>
        <w:pStyle w:val="western"/>
        <w:spacing w:beforeAutospacing="0" w:after="0" w:line="238" w:lineRule="atLeast"/>
        <w:jc w:val="both"/>
      </w:pPr>
      <w:r>
        <w:rPr>
          <w:rFonts w:ascii="Times New Roman" w:hAnsi="Times New Roman" w:cs="Times New Roman"/>
          <w:b/>
          <w:bCs/>
          <w:color w:val="000000"/>
          <w:sz w:val="24"/>
          <w:szCs w:val="24"/>
        </w:rPr>
        <w:t>IN CASO DI SOCIETÀ IN ACCOMANDITA SEMPLICE</w:t>
      </w:r>
      <w:r>
        <w:rPr>
          <w:rFonts w:ascii="Times New Roman" w:hAnsi="Times New Roman" w:cs="Times New Roman"/>
          <w:color w:val="000000"/>
          <w:sz w:val="24"/>
          <w:szCs w:val="24"/>
        </w:rPr>
        <w:t xml:space="preserve">: soci accomandatari e del direttore </w:t>
      </w:r>
      <w:r>
        <w:rPr>
          <w:rFonts w:ascii="Times New Roman" w:hAnsi="Times New Roman" w:cs="Times New Roman"/>
          <w:color w:val="000000"/>
          <w:spacing w:val="-2"/>
          <w:sz w:val="24"/>
          <w:szCs w:val="24"/>
        </w:rPr>
        <w:t>tecnico;</w:t>
      </w:r>
    </w:p>
    <w:p w14:paraId="6570042D" w14:textId="77777777" w:rsidR="00DD4FC4" w:rsidRDefault="00000000">
      <w:pPr>
        <w:pStyle w:val="western"/>
        <w:spacing w:after="0" w:line="238" w:lineRule="atLeast"/>
        <w:jc w:val="both"/>
      </w:pPr>
      <w:r>
        <w:rPr>
          <w:rFonts w:ascii="Times New Roman" w:hAnsi="Times New Roman" w:cs="Times New Roman"/>
          <w:b/>
          <w:bCs/>
          <w:color w:val="000000"/>
          <w:sz w:val="24"/>
          <w:szCs w:val="24"/>
        </w:rPr>
        <w:t>SE</w:t>
      </w:r>
      <w:r>
        <w:rPr>
          <w:rFonts w:ascii="Times New Roman" w:hAnsi="Times New Roman" w:cs="Times New Roman"/>
          <w:b/>
          <w:bCs/>
          <w:color w:val="000000"/>
          <w:spacing w:val="-6"/>
          <w:sz w:val="24"/>
          <w:szCs w:val="24"/>
        </w:rPr>
        <w:t xml:space="preserve"> </w:t>
      </w:r>
      <w:r>
        <w:rPr>
          <w:rFonts w:ascii="Times New Roman" w:hAnsi="Times New Roman" w:cs="Times New Roman"/>
          <w:b/>
          <w:bCs/>
          <w:color w:val="000000"/>
          <w:sz w:val="24"/>
          <w:szCs w:val="24"/>
        </w:rPr>
        <w:t>SI</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TRATTA</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DI</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ALTRO</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TIPO</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DI</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SOCIETÀ</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z w:val="24"/>
          <w:szCs w:val="24"/>
        </w:rPr>
        <w:t>O</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CONSORZIO</w:t>
      </w:r>
      <w:r>
        <w:rPr>
          <w:rFonts w:ascii="Times New Roman" w:hAnsi="Times New Roman" w:cs="Times New Roman"/>
          <w:color w:val="000000"/>
          <w:spacing w:val="-2"/>
          <w:sz w:val="24"/>
          <w:szCs w:val="24"/>
        </w:rPr>
        <w:t>:</w:t>
      </w:r>
    </w:p>
    <w:p w14:paraId="155D19AD" w14:textId="77777777" w:rsidR="00DD4FC4" w:rsidRDefault="00000000">
      <w:pPr>
        <w:pStyle w:val="western"/>
        <w:numPr>
          <w:ilvl w:val="0"/>
          <w:numId w:val="4"/>
        </w:numPr>
        <w:tabs>
          <w:tab w:val="left" w:pos="426"/>
        </w:tabs>
        <w:spacing w:after="0" w:line="238" w:lineRule="atLeast"/>
        <w:ind w:left="426" w:hanging="426"/>
        <w:jc w:val="both"/>
      </w:pPr>
      <w:r>
        <w:rPr>
          <w:rFonts w:ascii="Times New Roman" w:hAnsi="Times New Roman" w:cs="Times New Roman"/>
          <w:color w:val="000000"/>
          <w:sz w:val="24"/>
          <w:szCs w:val="24"/>
        </w:rPr>
        <w:t>membri</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del</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consiglio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amministrazione</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cui</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sia</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stata</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conferita</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legale</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rappresentanza,</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ivi compresi institori e procuratori generali;</w:t>
      </w:r>
    </w:p>
    <w:p w14:paraId="2FAEC7D5" w14:textId="77777777" w:rsidR="00DD4FC4" w:rsidRDefault="00000000">
      <w:pPr>
        <w:pStyle w:val="western"/>
        <w:numPr>
          <w:ilvl w:val="0"/>
          <w:numId w:val="4"/>
        </w:numPr>
        <w:tabs>
          <w:tab w:val="left" w:pos="426"/>
        </w:tabs>
        <w:spacing w:after="0" w:line="238" w:lineRule="atLeast"/>
        <w:ind w:left="426" w:hanging="426"/>
        <w:jc w:val="both"/>
      </w:pPr>
      <w:r>
        <w:rPr>
          <w:rFonts w:ascii="Times New Roman" w:hAnsi="Times New Roman" w:cs="Times New Roman"/>
          <w:color w:val="000000"/>
          <w:sz w:val="24"/>
          <w:szCs w:val="24"/>
        </w:rPr>
        <w:t>membri</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degli</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organi</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poteri</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direzione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vigilanza;</w:t>
      </w:r>
    </w:p>
    <w:p w14:paraId="5F3502E1" w14:textId="77777777" w:rsidR="00DD4FC4" w:rsidRDefault="00000000">
      <w:pPr>
        <w:pStyle w:val="western"/>
        <w:numPr>
          <w:ilvl w:val="0"/>
          <w:numId w:val="4"/>
        </w:numPr>
        <w:tabs>
          <w:tab w:val="left" w:pos="426"/>
        </w:tabs>
        <w:spacing w:after="0" w:line="238" w:lineRule="atLeast"/>
        <w:ind w:left="426" w:hanging="426"/>
        <w:jc w:val="both"/>
      </w:pPr>
      <w:r>
        <w:rPr>
          <w:rFonts w:ascii="Times New Roman" w:hAnsi="Times New Roman" w:cs="Times New Roman"/>
          <w:color w:val="000000"/>
          <w:sz w:val="24"/>
          <w:szCs w:val="24"/>
        </w:rPr>
        <w:t>soggetti</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muniti</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poteri</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rappresentanza,</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direzione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controllo;</w:t>
      </w:r>
    </w:p>
    <w:p w14:paraId="0FBC5D0A" w14:textId="77777777" w:rsidR="00DD4FC4" w:rsidRDefault="00000000">
      <w:pPr>
        <w:pStyle w:val="western"/>
        <w:numPr>
          <w:ilvl w:val="0"/>
          <w:numId w:val="4"/>
        </w:numPr>
        <w:tabs>
          <w:tab w:val="left" w:pos="426"/>
        </w:tabs>
        <w:spacing w:after="0" w:line="238" w:lineRule="atLeast"/>
        <w:ind w:left="426" w:hanging="426"/>
        <w:jc w:val="both"/>
      </w:pPr>
      <w:r>
        <w:rPr>
          <w:rFonts w:ascii="Times New Roman" w:hAnsi="Times New Roman" w:cs="Times New Roman"/>
          <w:color w:val="000000"/>
          <w:sz w:val="24"/>
          <w:szCs w:val="24"/>
        </w:rPr>
        <w:t>direttore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2"/>
          <w:sz w:val="24"/>
          <w:szCs w:val="24"/>
        </w:rPr>
        <w:t>tecnico;</w:t>
      </w:r>
    </w:p>
    <w:p w14:paraId="484A004E" w14:textId="77777777" w:rsidR="00DD4FC4" w:rsidRDefault="00000000">
      <w:pPr>
        <w:pStyle w:val="western"/>
        <w:numPr>
          <w:ilvl w:val="0"/>
          <w:numId w:val="4"/>
        </w:numPr>
        <w:tabs>
          <w:tab w:val="left" w:pos="426"/>
        </w:tabs>
        <w:spacing w:after="0" w:line="238" w:lineRule="atLeast"/>
        <w:ind w:left="426" w:hanging="426"/>
        <w:jc w:val="both"/>
      </w:pPr>
      <w:r>
        <w:rPr>
          <w:rFonts w:ascii="Times New Roman" w:hAnsi="Times New Roman" w:cs="Times New Roman"/>
          <w:color w:val="000000"/>
          <w:sz w:val="24"/>
          <w:szCs w:val="24"/>
        </w:rPr>
        <w:t>socio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unico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persona</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fisica;</w:t>
      </w:r>
    </w:p>
    <w:p w14:paraId="59FA889A" w14:textId="77777777" w:rsidR="00DD4FC4" w:rsidRDefault="00000000">
      <w:pPr>
        <w:pStyle w:val="western"/>
        <w:numPr>
          <w:ilvl w:val="0"/>
          <w:numId w:val="4"/>
        </w:numPr>
        <w:tabs>
          <w:tab w:val="left" w:pos="426"/>
        </w:tabs>
        <w:spacing w:beforeAutospacing="0" w:after="0" w:line="238" w:lineRule="atLeast"/>
        <w:ind w:left="426" w:hanging="426"/>
        <w:jc w:val="both"/>
      </w:pPr>
      <w:r>
        <w:rPr>
          <w:rFonts w:ascii="Times New Roman" w:hAnsi="Times New Roman" w:cs="Times New Roman"/>
          <w:color w:val="000000"/>
          <w:sz w:val="24"/>
          <w:szCs w:val="24"/>
        </w:rPr>
        <w:t>socio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maggioranza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caso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società con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numero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soci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pari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inferiore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quattro.</w:t>
      </w:r>
    </w:p>
    <w:p w14:paraId="7B5754BB" w14:textId="77777777" w:rsidR="00DD4FC4" w:rsidRDefault="00DD4FC4">
      <w:pPr>
        <w:pStyle w:val="Paragrafoelenco"/>
        <w:spacing w:before="6" w:after="240" w:line="238" w:lineRule="atLeast"/>
        <w:rPr>
          <w:rFonts w:ascii="Calibri" w:eastAsia="Times New Roman" w:hAnsi="Calibri" w:cs="Calibri"/>
          <w:color w:val="00000A"/>
          <w:lang w:eastAsia="it-IT"/>
        </w:rPr>
      </w:pPr>
    </w:p>
    <w:tbl>
      <w:tblPr>
        <w:tblW w:w="9645"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left w:w="-7" w:type="dxa"/>
          <w:right w:w="6" w:type="dxa"/>
        </w:tblCellMar>
        <w:tblLook w:val="04A0" w:firstRow="1" w:lastRow="0" w:firstColumn="1" w:lastColumn="0" w:noHBand="0" w:noVBand="1"/>
      </w:tblPr>
      <w:tblGrid>
        <w:gridCol w:w="1629"/>
        <w:gridCol w:w="1055"/>
        <w:gridCol w:w="1824"/>
        <w:gridCol w:w="1900"/>
        <w:gridCol w:w="1674"/>
        <w:gridCol w:w="1563"/>
      </w:tblGrid>
      <w:tr w:rsidR="00DD4FC4" w14:paraId="547E32DC" w14:textId="77777777">
        <w:trPr>
          <w:trHeight w:val="780"/>
        </w:trPr>
        <w:tc>
          <w:tcPr>
            <w:tcW w:w="1628"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605A9380" w14:textId="77777777" w:rsidR="00DD4FC4" w:rsidRDefault="00000000">
            <w:pPr>
              <w:spacing w:beforeAutospacing="1" w:after="142"/>
              <w:ind w:left="108" w:right="159" w:firstLine="62"/>
              <w:rPr>
                <w:rFonts w:ascii="Calibri" w:eastAsia="Times New Roman" w:hAnsi="Calibri" w:cs="Calibri"/>
                <w:lang w:eastAsia="it-IT"/>
              </w:rPr>
            </w:pPr>
            <w:r>
              <w:rPr>
                <w:rFonts w:ascii="Times New Roman" w:eastAsia="Times New Roman" w:hAnsi="Times New Roman" w:cs="Times New Roman"/>
                <w:spacing w:val="-2"/>
                <w:sz w:val="24"/>
                <w:szCs w:val="24"/>
                <w:lang w:eastAsia="it-IT"/>
              </w:rPr>
              <w:t>CARICA RICOPERTA</w:t>
            </w:r>
          </w:p>
        </w:tc>
        <w:tc>
          <w:tcPr>
            <w:tcW w:w="1055"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0DD98239" w14:textId="77777777" w:rsidR="00DD4FC4" w:rsidRDefault="00000000">
            <w:pPr>
              <w:spacing w:beforeAutospacing="1" w:after="142"/>
              <w:ind w:left="108"/>
              <w:rPr>
                <w:rFonts w:ascii="Calibri" w:eastAsia="Times New Roman" w:hAnsi="Calibri" w:cs="Calibri"/>
                <w:lang w:eastAsia="it-IT"/>
              </w:rPr>
            </w:pPr>
            <w:r>
              <w:rPr>
                <w:rFonts w:ascii="Times New Roman" w:eastAsia="Times New Roman" w:hAnsi="Times New Roman" w:cs="Times New Roman"/>
                <w:spacing w:val="-4"/>
                <w:sz w:val="24"/>
                <w:szCs w:val="24"/>
                <w:lang w:eastAsia="it-IT"/>
              </w:rPr>
              <w:t>NOME</w:t>
            </w:r>
          </w:p>
        </w:tc>
        <w:tc>
          <w:tcPr>
            <w:tcW w:w="1824"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6C658DAF" w14:textId="77777777" w:rsidR="00DD4FC4" w:rsidRDefault="00000000">
            <w:pPr>
              <w:spacing w:beforeAutospacing="1" w:after="142"/>
              <w:ind w:left="108"/>
              <w:rPr>
                <w:rFonts w:ascii="Calibri" w:eastAsia="Times New Roman" w:hAnsi="Calibri" w:cs="Calibri"/>
                <w:lang w:eastAsia="it-IT"/>
              </w:rPr>
            </w:pPr>
            <w:r>
              <w:rPr>
                <w:rFonts w:ascii="Times New Roman" w:eastAsia="Times New Roman" w:hAnsi="Times New Roman" w:cs="Times New Roman"/>
                <w:spacing w:val="-2"/>
                <w:sz w:val="24"/>
                <w:szCs w:val="24"/>
                <w:lang w:eastAsia="it-IT"/>
              </w:rPr>
              <w:t>COGNOME</w:t>
            </w:r>
          </w:p>
        </w:tc>
        <w:tc>
          <w:tcPr>
            <w:tcW w:w="1900"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0EF96FA2" w14:textId="77777777" w:rsidR="00DD4FC4" w:rsidRDefault="00000000">
            <w:pPr>
              <w:spacing w:beforeAutospacing="1" w:after="0"/>
              <w:ind w:left="108"/>
              <w:rPr>
                <w:rFonts w:ascii="Calibri" w:eastAsia="Times New Roman" w:hAnsi="Calibri" w:cs="Calibri"/>
                <w:lang w:eastAsia="it-IT"/>
              </w:rPr>
            </w:pPr>
            <w:r>
              <w:rPr>
                <w:rFonts w:ascii="Times New Roman" w:eastAsia="Times New Roman" w:hAnsi="Times New Roman" w:cs="Times New Roman"/>
                <w:spacing w:val="-2"/>
                <w:sz w:val="24"/>
                <w:szCs w:val="24"/>
                <w:lang w:eastAsia="it-IT"/>
              </w:rPr>
              <w:t>LUOGO</w:t>
            </w:r>
            <w:r>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pacing w:val="-10"/>
                <w:sz w:val="24"/>
                <w:szCs w:val="24"/>
                <w:lang w:eastAsia="it-IT"/>
              </w:rPr>
              <w:t xml:space="preserve">E </w:t>
            </w:r>
            <w:r>
              <w:rPr>
                <w:rFonts w:ascii="Times New Roman" w:eastAsia="Times New Roman" w:hAnsi="Times New Roman" w:cs="Times New Roman"/>
                <w:spacing w:val="-4"/>
                <w:sz w:val="24"/>
                <w:szCs w:val="24"/>
                <w:lang w:eastAsia="it-IT"/>
              </w:rPr>
              <w:t>DATA</w:t>
            </w:r>
            <w:r>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pacing w:val="-6"/>
                <w:sz w:val="24"/>
                <w:szCs w:val="24"/>
                <w:lang w:eastAsia="it-IT"/>
              </w:rPr>
              <w:t xml:space="preserve">DI </w:t>
            </w:r>
            <w:r>
              <w:rPr>
                <w:rFonts w:ascii="Times New Roman" w:eastAsia="Times New Roman" w:hAnsi="Times New Roman" w:cs="Times New Roman"/>
                <w:spacing w:val="-2"/>
                <w:sz w:val="24"/>
                <w:szCs w:val="24"/>
                <w:lang w:eastAsia="it-IT"/>
              </w:rPr>
              <w:t>NASCITA</w:t>
            </w:r>
          </w:p>
        </w:tc>
        <w:tc>
          <w:tcPr>
            <w:tcW w:w="1674"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123C5379" w14:textId="77777777" w:rsidR="00DD4FC4" w:rsidRDefault="00000000">
            <w:pPr>
              <w:spacing w:beforeAutospacing="1" w:after="142"/>
              <w:ind w:left="108" w:right="561"/>
              <w:rPr>
                <w:rFonts w:ascii="Calibri" w:eastAsia="Times New Roman" w:hAnsi="Calibri" w:cs="Calibri"/>
                <w:lang w:eastAsia="it-IT"/>
              </w:rPr>
            </w:pPr>
            <w:r>
              <w:rPr>
                <w:rFonts w:ascii="Times New Roman" w:eastAsia="Times New Roman" w:hAnsi="Times New Roman" w:cs="Times New Roman"/>
                <w:spacing w:val="-2"/>
                <w:sz w:val="24"/>
                <w:szCs w:val="24"/>
                <w:lang w:eastAsia="it-IT"/>
              </w:rPr>
              <w:t>CODICE FISCALE</w:t>
            </w:r>
          </w:p>
        </w:tc>
        <w:tc>
          <w:tcPr>
            <w:tcW w:w="1563"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2F5B1696" w14:textId="77777777" w:rsidR="00DD4FC4" w:rsidRDefault="00000000">
            <w:pPr>
              <w:spacing w:beforeAutospacing="1" w:after="142"/>
              <w:ind w:left="108" w:right="96"/>
              <w:rPr>
                <w:rFonts w:ascii="Calibri" w:eastAsia="Times New Roman" w:hAnsi="Calibri" w:cs="Calibri"/>
                <w:lang w:eastAsia="it-IT"/>
              </w:rPr>
            </w:pPr>
            <w:r>
              <w:rPr>
                <w:rFonts w:ascii="Times New Roman" w:eastAsia="Times New Roman" w:hAnsi="Times New Roman" w:cs="Times New Roman"/>
                <w:spacing w:val="-2"/>
                <w:sz w:val="24"/>
                <w:szCs w:val="24"/>
                <w:lang w:eastAsia="it-IT"/>
              </w:rPr>
              <w:t xml:space="preserve">COMUNE </w:t>
            </w:r>
            <w:r>
              <w:rPr>
                <w:rFonts w:ascii="Times New Roman" w:eastAsia="Times New Roman" w:hAnsi="Times New Roman" w:cs="Times New Roman"/>
                <w:spacing w:val="-6"/>
                <w:sz w:val="24"/>
                <w:szCs w:val="24"/>
                <w:lang w:eastAsia="it-IT"/>
              </w:rPr>
              <w:t xml:space="preserve">DI </w:t>
            </w:r>
            <w:r>
              <w:rPr>
                <w:rFonts w:ascii="Times New Roman" w:eastAsia="Times New Roman" w:hAnsi="Times New Roman" w:cs="Times New Roman"/>
                <w:spacing w:val="-2"/>
                <w:sz w:val="24"/>
                <w:szCs w:val="24"/>
                <w:lang w:eastAsia="it-IT"/>
              </w:rPr>
              <w:t>RESIDENZA</w:t>
            </w:r>
          </w:p>
        </w:tc>
      </w:tr>
      <w:tr w:rsidR="00DD4FC4" w14:paraId="6583356A" w14:textId="77777777">
        <w:trPr>
          <w:trHeight w:val="817"/>
        </w:trPr>
        <w:tc>
          <w:tcPr>
            <w:tcW w:w="1628" w:type="dxa"/>
            <w:tcBorders>
              <w:left w:val="single" w:sz="6" w:space="0" w:color="000001"/>
              <w:bottom w:val="single" w:sz="6" w:space="0" w:color="000001"/>
              <w:right w:val="single" w:sz="6" w:space="0" w:color="000001"/>
            </w:tcBorders>
            <w:shd w:val="clear" w:color="auto" w:fill="FFFFFF"/>
            <w:tcMar>
              <w:left w:w="-7" w:type="dxa"/>
            </w:tcMar>
          </w:tcPr>
          <w:p w14:paraId="08720EDF" w14:textId="77777777" w:rsidR="00DD4FC4" w:rsidRDefault="00DD4FC4">
            <w:pPr>
              <w:spacing w:beforeAutospacing="1" w:after="142"/>
              <w:ind w:left="108" w:right="159" w:firstLine="62"/>
            </w:pPr>
          </w:p>
        </w:tc>
        <w:tc>
          <w:tcPr>
            <w:tcW w:w="1055" w:type="dxa"/>
            <w:tcBorders>
              <w:left w:val="single" w:sz="6" w:space="0" w:color="000001"/>
              <w:bottom w:val="single" w:sz="6" w:space="0" w:color="000001"/>
              <w:right w:val="single" w:sz="6" w:space="0" w:color="000001"/>
            </w:tcBorders>
            <w:shd w:val="clear" w:color="auto" w:fill="FFFFFF"/>
            <w:tcMar>
              <w:left w:w="-7" w:type="dxa"/>
            </w:tcMar>
          </w:tcPr>
          <w:p w14:paraId="1AB13889" w14:textId="77777777" w:rsidR="00DD4FC4" w:rsidRDefault="00DD4FC4">
            <w:pPr>
              <w:spacing w:beforeAutospacing="1" w:after="142"/>
              <w:ind w:left="108"/>
            </w:pPr>
          </w:p>
        </w:tc>
        <w:tc>
          <w:tcPr>
            <w:tcW w:w="1824" w:type="dxa"/>
            <w:tcBorders>
              <w:left w:val="single" w:sz="6" w:space="0" w:color="000001"/>
              <w:bottom w:val="single" w:sz="6" w:space="0" w:color="000001"/>
              <w:right w:val="single" w:sz="6" w:space="0" w:color="000001"/>
            </w:tcBorders>
            <w:shd w:val="clear" w:color="auto" w:fill="FFFFFF"/>
            <w:tcMar>
              <w:left w:w="-7" w:type="dxa"/>
            </w:tcMar>
          </w:tcPr>
          <w:p w14:paraId="1BD2AA1A" w14:textId="77777777" w:rsidR="00DD4FC4" w:rsidRDefault="00DD4FC4">
            <w:pPr>
              <w:spacing w:beforeAutospacing="1" w:after="142"/>
              <w:ind w:left="108"/>
            </w:pPr>
          </w:p>
        </w:tc>
        <w:tc>
          <w:tcPr>
            <w:tcW w:w="1900" w:type="dxa"/>
            <w:tcBorders>
              <w:left w:val="single" w:sz="6" w:space="0" w:color="000001"/>
              <w:bottom w:val="single" w:sz="6" w:space="0" w:color="000001"/>
              <w:right w:val="single" w:sz="6" w:space="0" w:color="000001"/>
            </w:tcBorders>
            <w:shd w:val="clear" w:color="auto" w:fill="FFFFFF"/>
            <w:tcMar>
              <w:left w:w="-7" w:type="dxa"/>
            </w:tcMar>
          </w:tcPr>
          <w:p w14:paraId="7BD4621C" w14:textId="77777777" w:rsidR="00DD4FC4" w:rsidRDefault="00DD4FC4">
            <w:pPr>
              <w:spacing w:beforeAutospacing="1" w:after="0"/>
              <w:ind w:left="108"/>
            </w:pPr>
          </w:p>
        </w:tc>
        <w:tc>
          <w:tcPr>
            <w:tcW w:w="1674" w:type="dxa"/>
            <w:tcBorders>
              <w:left w:val="single" w:sz="6" w:space="0" w:color="000001"/>
              <w:bottom w:val="single" w:sz="6" w:space="0" w:color="000001"/>
              <w:right w:val="single" w:sz="6" w:space="0" w:color="000001"/>
            </w:tcBorders>
            <w:shd w:val="clear" w:color="auto" w:fill="FFFFFF"/>
            <w:tcMar>
              <w:left w:w="-7" w:type="dxa"/>
            </w:tcMar>
          </w:tcPr>
          <w:p w14:paraId="1DC4D4FE" w14:textId="77777777" w:rsidR="00DD4FC4" w:rsidRDefault="00DD4FC4">
            <w:pPr>
              <w:spacing w:beforeAutospacing="1" w:after="142"/>
              <w:ind w:left="108" w:right="561"/>
            </w:pPr>
          </w:p>
        </w:tc>
        <w:tc>
          <w:tcPr>
            <w:tcW w:w="1563" w:type="dxa"/>
            <w:tcBorders>
              <w:left w:val="single" w:sz="6" w:space="0" w:color="000001"/>
              <w:bottom w:val="single" w:sz="6" w:space="0" w:color="000001"/>
              <w:right w:val="single" w:sz="6" w:space="0" w:color="000001"/>
            </w:tcBorders>
            <w:shd w:val="clear" w:color="auto" w:fill="FFFFFF"/>
            <w:tcMar>
              <w:left w:w="-7" w:type="dxa"/>
            </w:tcMar>
          </w:tcPr>
          <w:p w14:paraId="232BE1D4" w14:textId="77777777" w:rsidR="00DD4FC4" w:rsidRDefault="00DD4FC4">
            <w:pPr>
              <w:spacing w:beforeAutospacing="1" w:after="142"/>
              <w:ind w:left="108" w:right="96"/>
            </w:pPr>
          </w:p>
        </w:tc>
      </w:tr>
      <w:tr w:rsidR="00DD4FC4" w14:paraId="4D25DCD2" w14:textId="77777777">
        <w:trPr>
          <w:trHeight w:val="817"/>
        </w:trPr>
        <w:tc>
          <w:tcPr>
            <w:tcW w:w="1628" w:type="dxa"/>
            <w:tcBorders>
              <w:left w:val="single" w:sz="6" w:space="0" w:color="000001"/>
              <w:bottom w:val="single" w:sz="6" w:space="0" w:color="000001"/>
              <w:right w:val="single" w:sz="6" w:space="0" w:color="000001"/>
            </w:tcBorders>
            <w:shd w:val="clear" w:color="auto" w:fill="FFFFFF"/>
            <w:tcMar>
              <w:left w:w="-7" w:type="dxa"/>
            </w:tcMar>
          </w:tcPr>
          <w:p w14:paraId="75A51492" w14:textId="77777777" w:rsidR="00DD4FC4" w:rsidRDefault="00DD4FC4">
            <w:pPr>
              <w:spacing w:beforeAutospacing="1" w:after="142"/>
              <w:ind w:left="108" w:right="159" w:firstLine="62"/>
            </w:pPr>
          </w:p>
        </w:tc>
        <w:tc>
          <w:tcPr>
            <w:tcW w:w="1055" w:type="dxa"/>
            <w:tcBorders>
              <w:left w:val="single" w:sz="6" w:space="0" w:color="000001"/>
              <w:bottom w:val="single" w:sz="6" w:space="0" w:color="000001"/>
              <w:right w:val="single" w:sz="6" w:space="0" w:color="000001"/>
            </w:tcBorders>
            <w:shd w:val="clear" w:color="auto" w:fill="FFFFFF"/>
            <w:tcMar>
              <w:left w:w="-7" w:type="dxa"/>
            </w:tcMar>
          </w:tcPr>
          <w:p w14:paraId="591328E9" w14:textId="77777777" w:rsidR="00DD4FC4" w:rsidRDefault="00DD4FC4">
            <w:pPr>
              <w:spacing w:beforeAutospacing="1" w:after="142"/>
              <w:ind w:left="108"/>
            </w:pPr>
          </w:p>
        </w:tc>
        <w:tc>
          <w:tcPr>
            <w:tcW w:w="1824" w:type="dxa"/>
            <w:tcBorders>
              <w:left w:val="single" w:sz="6" w:space="0" w:color="000001"/>
              <w:bottom w:val="single" w:sz="6" w:space="0" w:color="000001"/>
              <w:right w:val="single" w:sz="6" w:space="0" w:color="000001"/>
            </w:tcBorders>
            <w:shd w:val="clear" w:color="auto" w:fill="FFFFFF"/>
            <w:tcMar>
              <w:left w:w="-7" w:type="dxa"/>
            </w:tcMar>
          </w:tcPr>
          <w:p w14:paraId="4F1566DC" w14:textId="77777777" w:rsidR="00DD4FC4" w:rsidRDefault="00DD4FC4">
            <w:pPr>
              <w:spacing w:beforeAutospacing="1" w:after="142"/>
              <w:ind w:left="108"/>
            </w:pPr>
          </w:p>
        </w:tc>
        <w:tc>
          <w:tcPr>
            <w:tcW w:w="1900" w:type="dxa"/>
            <w:tcBorders>
              <w:left w:val="single" w:sz="6" w:space="0" w:color="000001"/>
              <w:bottom w:val="single" w:sz="6" w:space="0" w:color="000001"/>
              <w:right w:val="single" w:sz="6" w:space="0" w:color="000001"/>
            </w:tcBorders>
            <w:shd w:val="clear" w:color="auto" w:fill="FFFFFF"/>
            <w:tcMar>
              <w:left w:w="-7" w:type="dxa"/>
            </w:tcMar>
          </w:tcPr>
          <w:p w14:paraId="0317D533" w14:textId="77777777" w:rsidR="00DD4FC4" w:rsidRDefault="00DD4FC4">
            <w:pPr>
              <w:spacing w:beforeAutospacing="1" w:after="0"/>
              <w:ind w:left="108"/>
            </w:pPr>
          </w:p>
        </w:tc>
        <w:tc>
          <w:tcPr>
            <w:tcW w:w="1674" w:type="dxa"/>
            <w:tcBorders>
              <w:left w:val="single" w:sz="6" w:space="0" w:color="000001"/>
              <w:bottom w:val="single" w:sz="6" w:space="0" w:color="000001"/>
              <w:right w:val="single" w:sz="6" w:space="0" w:color="000001"/>
            </w:tcBorders>
            <w:shd w:val="clear" w:color="auto" w:fill="FFFFFF"/>
            <w:tcMar>
              <w:left w:w="-7" w:type="dxa"/>
            </w:tcMar>
          </w:tcPr>
          <w:p w14:paraId="445ABFBF" w14:textId="77777777" w:rsidR="00DD4FC4" w:rsidRDefault="00DD4FC4">
            <w:pPr>
              <w:spacing w:beforeAutospacing="1" w:after="142"/>
              <w:ind w:left="108" w:right="561"/>
            </w:pPr>
          </w:p>
        </w:tc>
        <w:tc>
          <w:tcPr>
            <w:tcW w:w="1563" w:type="dxa"/>
            <w:tcBorders>
              <w:left w:val="single" w:sz="6" w:space="0" w:color="000001"/>
              <w:bottom w:val="single" w:sz="6" w:space="0" w:color="000001"/>
              <w:right w:val="single" w:sz="6" w:space="0" w:color="000001"/>
            </w:tcBorders>
            <w:shd w:val="clear" w:color="auto" w:fill="FFFFFF"/>
            <w:tcMar>
              <w:left w:w="-7" w:type="dxa"/>
            </w:tcMar>
          </w:tcPr>
          <w:p w14:paraId="687AE165" w14:textId="77777777" w:rsidR="00DD4FC4" w:rsidRDefault="00DD4FC4">
            <w:pPr>
              <w:spacing w:beforeAutospacing="1" w:after="142"/>
              <w:ind w:left="108" w:right="96"/>
            </w:pPr>
          </w:p>
        </w:tc>
      </w:tr>
      <w:tr w:rsidR="00DD4FC4" w14:paraId="78208457" w14:textId="77777777">
        <w:trPr>
          <w:trHeight w:val="817"/>
        </w:trPr>
        <w:tc>
          <w:tcPr>
            <w:tcW w:w="1628" w:type="dxa"/>
            <w:tcBorders>
              <w:left w:val="single" w:sz="6" w:space="0" w:color="000001"/>
              <w:bottom w:val="single" w:sz="6" w:space="0" w:color="000001"/>
              <w:right w:val="single" w:sz="6" w:space="0" w:color="000001"/>
            </w:tcBorders>
            <w:shd w:val="clear" w:color="auto" w:fill="FFFFFF"/>
            <w:tcMar>
              <w:left w:w="-7" w:type="dxa"/>
            </w:tcMar>
          </w:tcPr>
          <w:p w14:paraId="40954B2A" w14:textId="77777777" w:rsidR="00DD4FC4" w:rsidRDefault="00DD4FC4">
            <w:pPr>
              <w:spacing w:beforeAutospacing="1" w:after="142"/>
              <w:ind w:left="108" w:right="159" w:firstLine="62"/>
            </w:pPr>
          </w:p>
        </w:tc>
        <w:tc>
          <w:tcPr>
            <w:tcW w:w="1055" w:type="dxa"/>
            <w:tcBorders>
              <w:left w:val="single" w:sz="6" w:space="0" w:color="000001"/>
              <w:bottom w:val="single" w:sz="6" w:space="0" w:color="000001"/>
              <w:right w:val="single" w:sz="6" w:space="0" w:color="000001"/>
            </w:tcBorders>
            <w:shd w:val="clear" w:color="auto" w:fill="FFFFFF"/>
            <w:tcMar>
              <w:left w:w="-7" w:type="dxa"/>
            </w:tcMar>
          </w:tcPr>
          <w:p w14:paraId="3A717328" w14:textId="77777777" w:rsidR="00DD4FC4" w:rsidRDefault="00DD4FC4">
            <w:pPr>
              <w:spacing w:beforeAutospacing="1" w:after="142"/>
              <w:ind w:left="108"/>
            </w:pPr>
          </w:p>
        </w:tc>
        <w:tc>
          <w:tcPr>
            <w:tcW w:w="1824" w:type="dxa"/>
            <w:tcBorders>
              <w:left w:val="single" w:sz="6" w:space="0" w:color="000001"/>
              <w:bottom w:val="single" w:sz="6" w:space="0" w:color="000001"/>
              <w:right w:val="single" w:sz="6" w:space="0" w:color="000001"/>
            </w:tcBorders>
            <w:shd w:val="clear" w:color="auto" w:fill="FFFFFF"/>
            <w:tcMar>
              <w:left w:w="-7" w:type="dxa"/>
            </w:tcMar>
          </w:tcPr>
          <w:p w14:paraId="2D5BAAC3" w14:textId="77777777" w:rsidR="00DD4FC4" w:rsidRDefault="00DD4FC4">
            <w:pPr>
              <w:spacing w:beforeAutospacing="1" w:after="142"/>
              <w:ind w:left="108"/>
            </w:pPr>
          </w:p>
        </w:tc>
        <w:tc>
          <w:tcPr>
            <w:tcW w:w="1900" w:type="dxa"/>
            <w:tcBorders>
              <w:left w:val="single" w:sz="6" w:space="0" w:color="000001"/>
              <w:bottom w:val="single" w:sz="6" w:space="0" w:color="000001"/>
              <w:right w:val="single" w:sz="6" w:space="0" w:color="000001"/>
            </w:tcBorders>
            <w:shd w:val="clear" w:color="auto" w:fill="FFFFFF"/>
            <w:tcMar>
              <w:left w:w="-7" w:type="dxa"/>
            </w:tcMar>
          </w:tcPr>
          <w:p w14:paraId="30B2BD87" w14:textId="77777777" w:rsidR="00DD4FC4" w:rsidRDefault="00DD4FC4">
            <w:pPr>
              <w:spacing w:beforeAutospacing="1" w:after="0"/>
              <w:ind w:left="108"/>
            </w:pPr>
          </w:p>
        </w:tc>
        <w:tc>
          <w:tcPr>
            <w:tcW w:w="1674" w:type="dxa"/>
            <w:tcBorders>
              <w:left w:val="single" w:sz="6" w:space="0" w:color="000001"/>
              <w:bottom w:val="single" w:sz="6" w:space="0" w:color="000001"/>
              <w:right w:val="single" w:sz="6" w:space="0" w:color="000001"/>
            </w:tcBorders>
            <w:shd w:val="clear" w:color="auto" w:fill="FFFFFF"/>
            <w:tcMar>
              <w:left w:w="-7" w:type="dxa"/>
            </w:tcMar>
          </w:tcPr>
          <w:p w14:paraId="541DB0D8" w14:textId="77777777" w:rsidR="00DD4FC4" w:rsidRDefault="00DD4FC4">
            <w:pPr>
              <w:spacing w:beforeAutospacing="1" w:after="142"/>
              <w:ind w:left="108" w:right="561"/>
            </w:pPr>
          </w:p>
        </w:tc>
        <w:tc>
          <w:tcPr>
            <w:tcW w:w="1563" w:type="dxa"/>
            <w:tcBorders>
              <w:left w:val="single" w:sz="6" w:space="0" w:color="000001"/>
              <w:bottom w:val="single" w:sz="6" w:space="0" w:color="000001"/>
              <w:right w:val="single" w:sz="6" w:space="0" w:color="000001"/>
            </w:tcBorders>
            <w:shd w:val="clear" w:color="auto" w:fill="FFFFFF"/>
            <w:tcMar>
              <w:left w:w="-7" w:type="dxa"/>
            </w:tcMar>
          </w:tcPr>
          <w:p w14:paraId="12162F47" w14:textId="77777777" w:rsidR="00DD4FC4" w:rsidRDefault="00DD4FC4">
            <w:pPr>
              <w:spacing w:beforeAutospacing="1" w:after="142"/>
              <w:ind w:left="108" w:right="96"/>
            </w:pPr>
          </w:p>
        </w:tc>
      </w:tr>
    </w:tbl>
    <w:p w14:paraId="1281FDBC" w14:textId="77777777" w:rsidR="00DD4FC4" w:rsidRDefault="00000000">
      <w:pPr>
        <w:pStyle w:val="western"/>
        <w:numPr>
          <w:ilvl w:val="0"/>
          <w:numId w:val="4"/>
        </w:numPr>
        <w:tabs>
          <w:tab w:val="left" w:pos="426"/>
        </w:tabs>
        <w:spacing w:after="0" w:line="238" w:lineRule="atLeast"/>
        <w:ind w:left="426" w:right="-1" w:hanging="426"/>
        <w:jc w:val="both"/>
      </w:pPr>
      <w:r>
        <w:rPr>
          <w:rFonts w:ascii="Times New Roman" w:hAnsi="Times New Roman" w:cs="Times New Roman"/>
          <w:sz w:val="24"/>
          <w:szCs w:val="24"/>
        </w:rPr>
        <w:t>ai sensi e per gli effetti dell’art. 80 del Codice, in ordine ai soggetti cessati nell’anno</w:t>
      </w:r>
      <w:r>
        <w:rPr>
          <w:rFonts w:ascii="Times New Roman" w:hAnsi="Times New Roman" w:cs="Times New Roman"/>
          <w:spacing w:val="40"/>
          <w:sz w:val="24"/>
          <w:szCs w:val="24"/>
        </w:rPr>
        <w:t xml:space="preserve"> </w:t>
      </w:r>
      <w:r>
        <w:rPr>
          <w:rFonts w:ascii="Times New Roman" w:hAnsi="Times New Roman" w:cs="Times New Roman"/>
          <w:sz w:val="24"/>
          <w:szCs w:val="24"/>
        </w:rPr>
        <w:t>antecedente la data di pubblicazione del bando di gara e comunque sino alla data di presentazione dell’offerta:</w:t>
      </w:r>
    </w:p>
    <w:p w14:paraId="1FEFE027" w14:textId="77777777" w:rsidR="00DD4FC4" w:rsidRDefault="00000000">
      <w:pPr>
        <w:pStyle w:val="western"/>
        <w:spacing w:before="119" w:beforeAutospacing="0" w:after="0" w:line="238" w:lineRule="atLeast"/>
        <w:ind w:right="-998"/>
        <w:jc w:val="both"/>
        <w:rPr>
          <w:rFonts w:ascii="Times New Roman" w:hAnsi="Times New Roman" w:cs="Times New Roman"/>
          <w:i/>
          <w:iCs/>
          <w:spacing w:val="-2"/>
          <w:sz w:val="24"/>
          <w:szCs w:val="24"/>
        </w:rPr>
      </w:pPr>
      <w:r>
        <w:rPr>
          <w:rFonts w:ascii="Times New Roman" w:hAnsi="Times New Roman" w:cs="Times New Roman"/>
          <w:i/>
          <w:iCs/>
          <w:sz w:val="24"/>
          <w:szCs w:val="24"/>
        </w:rPr>
        <w:t>(barrare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la</w:t>
      </w:r>
      <w:r>
        <w:rPr>
          <w:rFonts w:ascii="Times New Roman" w:hAnsi="Times New Roman" w:cs="Times New Roman"/>
          <w:i/>
          <w:iCs/>
          <w:spacing w:val="-8"/>
          <w:sz w:val="24"/>
          <w:szCs w:val="24"/>
        </w:rPr>
        <w:t xml:space="preserve"> </w:t>
      </w:r>
      <w:r>
        <w:rPr>
          <w:rFonts w:ascii="Times New Roman" w:hAnsi="Times New Roman" w:cs="Times New Roman"/>
          <w:i/>
          <w:iCs/>
          <w:sz w:val="24"/>
          <w:szCs w:val="24"/>
        </w:rPr>
        <w:t>casella</w:t>
      </w:r>
      <w:r>
        <w:rPr>
          <w:rFonts w:ascii="Times New Roman" w:hAnsi="Times New Roman" w:cs="Times New Roman"/>
          <w:i/>
          <w:iCs/>
          <w:spacing w:val="-8"/>
          <w:sz w:val="24"/>
          <w:szCs w:val="24"/>
        </w:rPr>
        <w:t xml:space="preserve"> </w:t>
      </w:r>
      <w:r>
        <w:rPr>
          <w:rFonts w:ascii="Times New Roman" w:hAnsi="Times New Roman" w:cs="Times New Roman"/>
          <w:i/>
          <w:iCs/>
          <w:spacing w:val="-2"/>
          <w:sz w:val="24"/>
          <w:szCs w:val="24"/>
        </w:rPr>
        <w:t>d’interesse)</w:t>
      </w:r>
    </w:p>
    <w:p w14:paraId="5076FD40" w14:textId="77777777" w:rsidR="00DD4FC4" w:rsidRDefault="00000000">
      <w:pPr>
        <w:pStyle w:val="western"/>
        <w:numPr>
          <w:ilvl w:val="0"/>
          <w:numId w:val="5"/>
        </w:numPr>
        <w:spacing w:before="119" w:beforeAutospacing="0" w:after="0" w:line="238" w:lineRule="atLeast"/>
        <w:jc w:val="both"/>
      </w:pPr>
      <w:r>
        <w:rPr>
          <w:rFonts w:ascii="Times New Roman" w:hAnsi="Times New Roman" w:cs="Times New Roman"/>
          <w:sz w:val="24"/>
          <w:szCs w:val="24"/>
        </w:rPr>
        <w:t>non</w:t>
      </w:r>
      <w:r>
        <w:rPr>
          <w:rFonts w:ascii="Times New Roman" w:hAnsi="Times New Roman" w:cs="Times New Roman"/>
          <w:spacing w:val="-10"/>
          <w:sz w:val="24"/>
          <w:szCs w:val="24"/>
        </w:rPr>
        <w:t xml:space="preserve"> </w:t>
      </w:r>
      <w:r>
        <w:rPr>
          <w:rFonts w:ascii="Times New Roman" w:hAnsi="Times New Roman" w:cs="Times New Roman"/>
          <w:sz w:val="24"/>
          <w:szCs w:val="24"/>
        </w:rPr>
        <w:t>vi</w:t>
      </w:r>
      <w:r>
        <w:rPr>
          <w:rFonts w:ascii="Times New Roman" w:hAnsi="Times New Roman" w:cs="Times New Roman"/>
          <w:spacing w:val="-8"/>
          <w:sz w:val="24"/>
          <w:szCs w:val="24"/>
        </w:rPr>
        <w:t xml:space="preserve"> </w:t>
      </w:r>
      <w:r>
        <w:rPr>
          <w:rFonts w:ascii="Times New Roman" w:hAnsi="Times New Roman" w:cs="Times New Roman"/>
          <w:sz w:val="24"/>
          <w:szCs w:val="24"/>
        </w:rPr>
        <w:t>sono</w:t>
      </w:r>
      <w:r>
        <w:rPr>
          <w:rFonts w:ascii="Times New Roman" w:hAnsi="Times New Roman" w:cs="Times New Roman"/>
          <w:spacing w:val="-10"/>
          <w:sz w:val="24"/>
          <w:szCs w:val="24"/>
        </w:rPr>
        <w:t xml:space="preserve"> </w:t>
      </w:r>
      <w:r>
        <w:rPr>
          <w:rFonts w:ascii="Times New Roman" w:hAnsi="Times New Roman" w:cs="Times New Roman"/>
          <w:sz w:val="24"/>
          <w:szCs w:val="24"/>
        </w:rPr>
        <w:t>soggetti</w:t>
      </w:r>
      <w:r>
        <w:rPr>
          <w:rFonts w:ascii="Times New Roman" w:hAnsi="Times New Roman" w:cs="Times New Roman"/>
          <w:spacing w:val="-6"/>
          <w:sz w:val="24"/>
          <w:szCs w:val="24"/>
        </w:rPr>
        <w:t xml:space="preserve"> </w:t>
      </w:r>
      <w:r>
        <w:rPr>
          <w:rFonts w:ascii="Times New Roman" w:hAnsi="Times New Roman" w:cs="Times New Roman"/>
          <w:sz w:val="24"/>
          <w:szCs w:val="24"/>
        </w:rPr>
        <w:t>cessati</w:t>
      </w:r>
      <w:r>
        <w:rPr>
          <w:rFonts w:ascii="Times New Roman" w:hAnsi="Times New Roman" w:cs="Times New Roman"/>
          <w:spacing w:val="-8"/>
          <w:sz w:val="24"/>
          <w:szCs w:val="24"/>
        </w:rPr>
        <w:t xml:space="preserve"> </w:t>
      </w:r>
      <w:r>
        <w:rPr>
          <w:rFonts w:ascii="Times New Roman" w:hAnsi="Times New Roman" w:cs="Times New Roman"/>
          <w:sz w:val="24"/>
          <w:szCs w:val="24"/>
        </w:rPr>
        <w:t>dalle</w:t>
      </w:r>
      <w:r>
        <w:rPr>
          <w:rFonts w:ascii="Times New Roman" w:hAnsi="Times New Roman" w:cs="Times New Roman"/>
          <w:spacing w:val="-10"/>
          <w:sz w:val="24"/>
          <w:szCs w:val="24"/>
        </w:rPr>
        <w:t xml:space="preserve"> </w:t>
      </w:r>
      <w:r>
        <w:rPr>
          <w:rFonts w:ascii="Times New Roman" w:hAnsi="Times New Roman" w:cs="Times New Roman"/>
          <w:spacing w:val="-2"/>
          <w:sz w:val="24"/>
          <w:szCs w:val="24"/>
        </w:rPr>
        <w:t>cariche;</w:t>
      </w:r>
    </w:p>
    <w:p w14:paraId="7FDE6C38" w14:textId="77777777" w:rsidR="00DD4FC4" w:rsidRDefault="00000000">
      <w:pPr>
        <w:pStyle w:val="western"/>
        <w:numPr>
          <w:ilvl w:val="0"/>
          <w:numId w:val="5"/>
        </w:numPr>
        <w:spacing w:before="119" w:beforeAutospacing="0" w:after="6" w:line="238" w:lineRule="atLeast"/>
        <w:jc w:val="both"/>
      </w:pPr>
      <w:r>
        <w:rPr>
          <w:rFonts w:ascii="Times New Roman" w:hAnsi="Times New Roman" w:cs="Times New Roman"/>
          <w:sz w:val="24"/>
          <w:szCs w:val="24"/>
        </w:rPr>
        <w:t>sono</w:t>
      </w:r>
      <w:r>
        <w:rPr>
          <w:rFonts w:ascii="Times New Roman" w:hAnsi="Times New Roman" w:cs="Times New Roman"/>
          <w:spacing w:val="-8"/>
          <w:sz w:val="24"/>
          <w:szCs w:val="24"/>
        </w:rPr>
        <w:t xml:space="preserve"> </w:t>
      </w:r>
      <w:r>
        <w:rPr>
          <w:rFonts w:ascii="Times New Roman" w:hAnsi="Times New Roman" w:cs="Times New Roman"/>
          <w:sz w:val="24"/>
          <w:szCs w:val="24"/>
        </w:rPr>
        <w:t>cessati</w:t>
      </w:r>
      <w:r>
        <w:rPr>
          <w:rFonts w:ascii="Times New Roman" w:hAnsi="Times New Roman" w:cs="Times New Roman"/>
          <w:spacing w:val="-10"/>
          <w:sz w:val="24"/>
          <w:szCs w:val="24"/>
        </w:rPr>
        <w:t xml:space="preserve"> </w:t>
      </w:r>
      <w:r>
        <w:rPr>
          <w:rFonts w:ascii="Times New Roman" w:hAnsi="Times New Roman" w:cs="Times New Roman"/>
          <w:sz w:val="24"/>
          <w:szCs w:val="24"/>
        </w:rPr>
        <w:t>dalle</w:t>
      </w:r>
      <w:r>
        <w:rPr>
          <w:rFonts w:ascii="Times New Roman" w:hAnsi="Times New Roman" w:cs="Times New Roman"/>
          <w:spacing w:val="-8"/>
          <w:sz w:val="24"/>
          <w:szCs w:val="24"/>
        </w:rPr>
        <w:t xml:space="preserve"> </w:t>
      </w:r>
      <w:r>
        <w:rPr>
          <w:rFonts w:ascii="Times New Roman" w:hAnsi="Times New Roman" w:cs="Times New Roman"/>
          <w:sz w:val="24"/>
          <w:szCs w:val="24"/>
        </w:rPr>
        <w:t>cariche</w:t>
      </w:r>
      <w:r>
        <w:rPr>
          <w:rFonts w:ascii="Times New Roman" w:hAnsi="Times New Roman" w:cs="Times New Roman"/>
          <w:spacing w:val="-10"/>
          <w:sz w:val="24"/>
          <w:szCs w:val="24"/>
        </w:rPr>
        <w:t xml:space="preserve"> </w:t>
      </w:r>
      <w:r>
        <w:rPr>
          <w:rFonts w:ascii="Times New Roman" w:hAnsi="Times New Roman" w:cs="Times New Roman"/>
          <w:sz w:val="24"/>
          <w:szCs w:val="24"/>
        </w:rPr>
        <w:t>i</w:t>
      </w:r>
      <w:r>
        <w:rPr>
          <w:rFonts w:ascii="Times New Roman" w:hAnsi="Times New Roman" w:cs="Times New Roman"/>
          <w:spacing w:val="-8"/>
          <w:sz w:val="24"/>
          <w:szCs w:val="24"/>
        </w:rPr>
        <w:t xml:space="preserve"> </w:t>
      </w:r>
      <w:r>
        <w:rPr>
          <w:rFonts w:ascii="Times New Roman" w:hAnsi="Times New Roman" w:cs="Times New Roman"/>
          <w:sz w:val="24"/>
          <w:szCs w:val="24"/>
        </w:rPr>
        <w:t>seguenti</w:t>
      </w:r>
      <w:r>
        <w:rPr>
          <w:rFonts w:ascii="Times New Roman" w:hAnsi="Times New Roman" w:cs="Times New Roman"/>
          <w:spacing w:val="-8"/>
          <w:sz w:val="24"/>
          <w:szCs w:val="24"/>
        </w:rPr>
        <w:t xml:space="preserve"> </w:t>
      </w:r>
      <w:r>
        <w:rPr>
          <w:rFonts w:ascii="Times New Roman" w:hAnsi="Times New Roman" w:cs="Times New Roman"/>
          <w:sz w:val="24"/>
          <w:szCs w:val="24"/>
        </w:rPr>
        <w:t>soggetti</w:t>
      </w:r>
      <w:r>
        <w:rPr>
          <w:rFonts w:ascii="Times New Roman" w:hAnsi="Times New Roman" w:cs="Times New Roman"/>
          <w:spacing w:val="-8"/>
          <w:sz w:val="24"/>
          <w:szCs w:val="24"/>
        </w:rPr>
        <w:t xml:space="preserve"> </w:t>
      </w:r>
      <w:r>
        <w:rPr>
          <w:rFonts w:ascii="Times New Roman" w:hAnsi="Times New Roman" w:cs="Times New Roman"/>
          <w:sz w:val="24"/>
          <w:szCs w:val="24"/>
        </w:rPr>
        <w:t>e</w:t>
      </w:r>
      <w:r>
        <w:rPr>
          <w:rFonts w:ascii="Times New Roman" w:hAnsi="Times New Roman" w:cs="Times New Roman"/>
          <w:spacing w:val="-10"/>
          <w:sz w:val="24"/>
          <w:szCs w:val="24"/>
        </w:rPr>
        <w:t xml:space="preserve"> </w:t>
      </w:r>
      <w:r>
        <w:rPr>
          <w:rFonts w:ascii="Times New Roman" w:hAnsi="Times New Roman" w:cs="Times New Roman"/>
          <w:sz w:val="24"/>
          <w:szCs w:val="24"/>
        </w:rPr>
        <w:t>indica</w:t>
      </w:r>
      <w:r>
        <w:rPr>
          <w:rFonts w:ascii="Times New Roman" w:hAnsi="Times New Roman" w:cs="Times New Roman"/>
          <w:spacing w:val="-8"/>
          <w:sz w:val="24"/>
          <w:szCs w:val="24"/>
        </w:rPr>
        <w:t xml:space="preserve"> </w:t>
      </w:r>
      <w:r>
        <w:rPr>
          <w:rFonts w:ascii="Times New Roman" w:hAnsi="Times New Roman" w:cs="Times New Roman"/>
          <w:sz w:val="24"/>
          <w:szCs w:val="24"/>
        </w:rPr>
        <w:t>i</w:t>
      </w:r>
      <w:r>
        <w:rPr>
          <w:rFonts w:ascii="Times New Roman" w:hAnsi="Times New Roman" w:cs="Times New Roman"/>
          <w:spacing w:val="-8"/>
          <w:sz w:val="24"/>
          <w:szCs w:val="24"/>
        </w:rPr>
        <w:t xml:space="preserve"> </w:t>
      </w:r>
      <w:r>
        <w:rPr>
          <w:rFonts w:ascii="Times New Roman" w:hAnsi="Times New Roman" w:cs="Times New Roman"/>
          <w:sz w:val="24"/>
          <w:szCs w:val="24"/>
        </w:rPr>
        <w:t>seguenti</w:t>
      </w:r>
      <w:r>
        <w:rPr>
          <w:rFonts w:ascii="Times New Roman" w:hAnsi="Times New Roman" w:cs="Times New Roman"/>
          <w:spacing w:val="-8"/>
          <w:sz w:val="24"/>
          <w:szCs w:val="24"/>
        </w:rPr>
        <w:t xml:space="preserve"> </w:t>
      </w:r>
      <w:r>
        <w:rPr>
          <w:rFonts w:ascii="Times New Roman" w:hAnsi="Times New Roman" w:cs="Times New Roman"/>
          <w:sz w:val="24"/>
          <w:szCs w:val="24"/>
        </w:rPr>
        <w:t>dati</w:t>
      </w:r>
      <w:r>
        <w:rPr>
          <w:rFonts w:ascii="Times New Roman" w:hAnsi="Times New Roman" w:cs="Times New Roman"/>
          <w:spacing w:val="-10"/>
          <w:sz w:val="24"/>
          <w:szCs w:val="24"/>
        </w:rPr>
        <w:t xml:space="preserve"> </w:t>
      </w:r>
      <w:r>
        <w:rPr>
          <w:rFonts w:ascii="Times New Roman" w:hAnsi="Times New Roman" w:cs="Times New Roman"/>
          <w:spacing w:val="-2"/>
          <w:sz w:val="24"/>
          <w:szCs w:val="24"/>
        </w:rPr>
        <w:t>identificativi:</w:t>
      </w:r>
    </w:p>
    <w:p w14:paraId="12EA96BC" w14:textId="77777777" w:rsidR="00DD4FC4" w:rsidRDefault="00DD4FC4">
      <w:pPr>
        <w:pStyle w:val="western"/>
        <w:spacing w:before="119" w:beforeAutospacing="0" w:after="6" w:line="238" w:lineRule="atLeast"/>
        <w:ind w:left="720"/>
        <w:jc w:val="both"/>
      </w:pPr>
    </w:p>
    <w:tbl>
      <w:tblPr>
        <w:tblW w:w="9642"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left w:w="-7" w:type="dxa"/>
          <w:right w:w="6" w:type="dxa"/>
        </w:tblCellMar>
        <w:tblLook w:val="04A0" w:firstRow="1" w:lastRow="0" w:firstColumn="1" w:lastColumn="0" w:noHBand="0" w:noVBand="1"/>
      </w:tblPr>
      <w:tblGrid>
        <w:gridCol w:w="1632"/>
        <w:gridCol w:w="1452"/>
        <w:gridCol w:w="1694"/>
        <w:gridCol w:w="1649"/>
        <w:gridCol w:w="1679"/>
        <w:gridCol w:w="1536"/>
      </w:tblGrid>
      <w:tr w:rsidR="00DD4FC4" w14:paraId="1ED31C54" w14:textId="77777777">
        <w:trPr>
          <w:trHeight w:val="1677"/>
        </w:trPr>
        <w:tc>
          <w:tcPr>
            <w:tcW w:w="1632"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4CA55D79" w14:textId="77777777" w:rsidR="00DD4FC4" w:rsidRDefault="00000000">
            <w:pPr>
              <w:spacing w:beforeAutospacing="1" w:after="142"/>
              <w:ind w:left="108" w:right="159"/>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CARICA RICOPERTA</w:t>
            </w:r>
          </w:p>
        </w:tc>
        <w:tc>
          <w:tcPr>
            <w:tcW w:w="1452"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7EFFC71E"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pacing w:val="-4"/>
                <w:sz w:val="20"/>
                <w:szCs w:val="20"/>
                <w:lang w:eastAsia="it-IT"/>
              </w:rPr>
              <w:t>NOME</w:t>
            </w:r>
          </w:p>
        </w:tc>
        <w:tc>
          <w:tcPr>
            <w:tcW w:w="1694"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3586B3C6"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COGNOME</w:t>
            </w:r>
          </w:p>
        </w:tc>
        <w:tc>
          <w:tcPr>
            <w:tcW w:w="1649"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0BAB7FBC" w14:textId="77777777" w:rsidR="00DD4FC4" w:rsidRDefault="00000000">
            <w:pPr>
              <w:spacing w:beforeAutospacing="1" w:after="0"/>
              <w:ind w:left="108"/>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LUOGO</w:t>
            </w:r>
            <w:r>
              <w:rPr>
                <w:rFonts w:ascii="Times New Roman" w:eastAsia="Times New Roman" w:hAnsi="Times New Roman" w:cs="Times New Roman"/>
                <w:sz w:val="20"/>
                <w:szCs w:val="20"/>
                <w:lang w:eastAsia="it-IT"/>
              </w:rPr>
              <w:t xml:space="preserve"> </w:t>
            </w:r>
            <w:r>
              <w:rPr>
                <w:rFonts w:ascii="Times New Roman" w:eastAsia="Times New Roman" w:hAnsi="Times New Roman" w:cs="Times New Roman"/>
                <w:spacing w:val="-10"/>
                <w:sz w:val="20"/>
                <w:szCs w:val="20"/>
                <w:lang w:eastAsia="it-IT"/>
              </w:rPr>
              <w:t>E</w:t>
            </w:r>
          </w:p>
          <w:p w14:paraId="4D5009BE" w14:textId="77777777" w:rsidR="00DD4FC4" w:rsidRDefault="00000000">
            <w:pPr>
              <w:spacing w:beforeAutospacing="1" w:after="142"/>
              <w:ind w:left="108" w:right="96"/>
              <w:jc w:val="both"/>
              <w:rPr>
                <w:rFonts w:ascii="Calibri" w:eastAsia="Times New Roman" w:hAnsi="Calibri" w:cs="Calibri"/>
                <w:lang w:eastAsia="it-IT"/>
              </w:rPr>
            </w:pPr>
            <w:r>
              <w:rPr>
                <w:rFonts w:ascii="Times New Roman" w:eastAsia="Times New Roman" w:hAnsi="Times New Roman" w:cs="Times New Roman"/>
                <w:spacing w:val="-4"/>
                <w:sz w:val="20"/>
                <w:szCs w:val="20"/>
                <w:lang w:eastAsia="it-IT"/>
              </w:rPr>
              <w:t>DATA</w:t>
            </w:r>
            <w:r>
              <w:rPr>
                <w:rFonts w:ascii="Times New Roman" w:eastAsia="Times New Roman" w:hAnsi="Times New Roman" w:cs="Times New Roman"/>
                <w:sz w:val="20"/>
                <w:szCs w:val="20"/>
                <w:lang w:eastAsia="it-IT"/>
              </w:rPr>
              <w:t xml:space="preserve"> </w:t>
            </w:r>
            <w:r>
              <w:rPr>
                <w:rFonts w:ascii="Times New Roman" w:eastAsia="Times New Roman" w:hAnsi="Times New Roman" w:cs="Times New Roman"/>
                <w:spacing w:val="-6"/>
                <w:sz w:val="20"/>
                <w:szCs w:val="20"/>
                <w:lang w:eastAsia="it-IT"/>
              </w:rPr>
              <w:t xml:space="preserve">DI </w:t>
            </w:r>
            <w:r>
              <w:rPr>
                <w:rFonts w:ascii="Times New Roman" w:eastAsia="Times New Roman" w:hAnsi="Times New Roman" w:cs="Times New Roman"/>
                <w:spacing w:val="-2"/>
                <w:sz w:val="20"/>
                <w:szCs w:val="20"/>
                <w:lang w:eastAsia="it-IT"/>
              </w:rPr>
              <w:t>NASCITA</w:t>
            </w:r>
          </w:p>
        </w:tc>
        <w:tc>
          <w:tcPr>
            <w:tcW w:w="1679"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12928B94" w14:textId="77777777" w:rsidR="00DD4FC4" w:rsidRDefault="00000000">
            <w:pPr>
              <w:spacing w:beforeAutospacing="1" w:after="142"/>
              <w:ind w:left="108" w:right="561"/>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CODICE FISCALE</w:t>
            </w:r>
          </w:p>
        </w:tc>
        <w:tc>
          <w:tcPr>
            <w:tcW w:w="1536"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1B01602B" w14:textId="77777777" w:rsidR="00DD4FC4" w:rsidRDefault="00000000">
            <w:pPr>
              <w:spacing w:beforeAutospacing="1" w:after="142"/>
              <w:ind w:left="108" w:right="142"/>
              <w:jc w:val="both"/>
              <w:rPr>
                <w:rFonts w:ascii="Calibri" w:eastAsia="Times New Roman" w:hAnsi="Calibri" w:cs="Calibri"/>
                <w:lang w:eastAsia="it-IT"/>
              </w:rPr>
            </w:pPr>
            <w:r>
              <w:rPr>
                <w:rFonts w:ascii="Times New Roman" w:eastAsia="Times New Roman" w:hAnsi="Times New Roman" w:cs="Times New Roman"/>
                <w:spacing w:val="-4"/>
                <w:sz w:val="20"/>
                <w:szCs w:val="20"/>
                <w:lang w:eastAsia="it-IT"/>
              </w:rPr>
              <w:t xml:space="preserve">DATA </w:t>
            </w:r>
            <w:r>
              <w:rPr>
                <w:rFonts w:ascii="Times New Roman" w:eastAsia="Times New Roman" w:hAnsi="Times New Roman" w:cs="Times New Roman"/>
                <w:spacing w:val="-2"/>
                <w:sz w:val="20"/>
                <w:szCs w:val="20"/>
                <w:lang w:eastAsia="it-IT"/>
              </w:rPr>
              <w:t>CESSAZIONE</w:t>
            </w:r>
          </w:p>
        </w:tc>
      </w:tr>
      <w:tr w:rsidR="00DD4FC4" w14:paraId="724DB59E" w14:textId="77777777">
        <w:trPr>
          <w:trHeight w:val="706"/>
        </w:trPr>
        <w:tc>
          <w:tcPr>
            <w:tcW w:w="1632" w:type="dxa"/>
            <w:tcBorders>
              <w:left w:val="single" w:sz="6" w:space="0" w:color="000001"/>
              <w:bottom w:val="single" w:sz="6" w:space="0" w:color="000001"/>
              <w:right w:val="single" w:sz="6" w:space="0" w:color="000001"/>
            </w:tcBorders>
            <w:shd w:val="clear" w:color="auto" w:fill="FFFFFF"/>
            <w:tcMar>
              <w:left w:w="-7" w:type="dxa"/>
            </w:tcMar>
          </w:tcPr>
          <w:p w14:paraId="23F279AA" w14:textId="77777777" w:rsidR="00DD4FC4" w:rsidRDefault="00DD4FC4">
            <w:pPr>
              <w:spacing w:beforeAutospacing="1" w:after="142"/>
              <w:ind w:left="108" w:right="159"/>
              <w:jc w:val="both"/>
            </w:pPr>
          </w:p>
        </w:tc>
        <w:tc>
          <w:tcPr>
            <w:tcW w:w="1452" w:type="dxa"/>
            <w:tcBorders>
              <w:left w:val="single" w:sz="6" w:space="0" w:color="000001"/>
              <w:bottom w:val="single" w:sz="6" w:space="0" w:color="000001"/>
              <w:right w:val="single" w:sz="6" w:space="0" w:color="000001"/>
            </w:tcBorders>
            <w:shd w:val="clear" w:color="auto" w:fill="FFFFFF"/>
            <w:tcMar>
              <w:left w:w="-7" w:type="dxa"/>
            </w:tcMar>
          </w:tcPr>
          <w:p w14:paraId="28323C9C" w14:textId="77777777" w:rsidR="00DD4FC4" w:rsidRDefault="00DD4FC4">
            <w:pPr>
              <w:spacing w:beforeAutospacing="1" w:after="142"/>
              <w:ind w:left="108"/>
              <w:jc w:val="both"/>
            </w:pPr>
          </w:p>
        </w:tc>
        <w:tc>
          <w:tcPr>
            <w:tcW w:w="1694" w:type="dxa"/>
            <w:tcBorders>
              <w:left w:val="single" w:sz="6" w:space="0" w:color="000001"/>
              <w:bottom w:val="single" w:sz="6" w:space="0" w:color="000001"/>
              <w:right w:val="single" w:sz="6" w:space="0" w:color="000001"/>
            </w:tcBorders>
            <w:shd w:val="clear" w:color="auto" w:fill="FFFFFF"/>
            <w:tcMar>
              <w:left w:w="-7" w:type="dxa"/>
            </w:tcMar>
          </w:tcPr>
          <w:p w14:paraId="2A4BFBF3" w14:textId="77777777" w:rsidR="00DD4FC4" w:rsidRDefault="00DD4FC4">
            <w:pPr>
              <w:spacing w:beforeAutospacing="1" w:after="142"/>
              <w:ind w:left="108"/>
              <w:jc w:val="both"/>
            </w:pPr>
          </w:p>
        </w:tc>
        <w:tc>
          <w:tcPr>
            <w:tcW w:w="1649" w:type="dxa"/>
            <w:tcBorders>
              <w:left w:val="single" w:sz="6" w:space="0" w:color="000001"/>
              <w:bottom w:val="single" w:sz="6" w:space="0" w:color="000001"/>
              <w:right w:val="single" w:sz="6" w:space="0" w:color="000001"/>
            </w:tcBorders>
            <w:shd w:val="clear" w:color="auto" w:fill="FFFFFF"/>
            <w:tcMar>
              <w:left w:w="-7" w:type="dxa"/>
            </w:tcMar>
          </w:tcPr>
          <w:p w14:paraId="400D537F" w14:textId="77777777" w:rsidR="00DD4FC4" w:rsidRDefault="00DD4FC4">
            <w:pPr>
              <w:spacing w:beforeAutospacing="1" w:after="0"/>
              <w:ind w:left="108"/>
              <w:jc w:val="both"/>
            </w:pPr>
          </w:p>
        </w:tc>
        <w:tc>
          <w:tcPr>
            <w:tcW w:w="1679" w:type="dxa"/>
            <w:tcBorders>
              <w:left w:val="single" w:sz="6" w:space="0" w:color="000001"/>
              <w:bottom w:val="single" w:sz="6" w:space="0" w:color="000001"/>
              <w:right w:val="single" w:sz="6" w:space="0" w:color="000001"/>
            </w:tcBorders>
            <w:shd w:val="clear" w:color="auto" w:fill="FFFFFF"/>
            <w:tcMar>
              <w:left w:w="-7" w:type="dxa"/>
            </w:tcMar>
          </w:tcPr>
          <w:p w14:paraId="5A490E25" w14:textId="77777777" w:rsidR="00DD4FC4" w:rsidRDefault="00DD4FC4">
            <w:pPr>
              <w:spacing w:beforeAutospacing="1" w:after="142"/>
              <w:ind w:left="108" w:right="561"/>
              <w:jc w:val="both"/>
            </w:pPr>
          </w:p>
        </w:tc>
        <w:tc>
          <w:tcPr>
            <w:tcW w:w="1536" w:type="dxa"/>
            <w:tcBorders>
              <w:left w:val="single" w:sz="6" w:space="0" w:color="000001"/>
              <w:bottom w:val="single" w:sz="6" w:space="0" w:color="000001"/>
              <w:right w:val="single" w:sz="6" w:space="0" w:color="000001"/>
            </w:tcBorders>
            <w:shd w:val="clear" w:color="auto" w:fill="FFFFFF"/>
            <w:tcMar>
              <w:left w:w="-7" w:type="dxa"/>
            </w:tcMar>
          </w:tcPr>
          <w:p w14:paraId="3FB08792" w14:textId="77777777" w:rsidR="00DD4FC4" w:rsidRDefault="00DD4FC4">
            <w:pPr>
              <w:spacing w:beforeAutospacing="1" w:after="142"/>
              <w:ind w:left="108" w:right="142"/>
              <w:jc w:val="both"/>
            </w:pPr>
          </w:p>
        </w:tc>
      </w:tr>
      <w:tr w:rsidR="00DD4FC4" w14:paraId="5BFE8674" w14:textId="77777777">
        <w:trPr>
          <w:trHeight w:val="734"/>
        </w:trPr>
        <w:tc>
          <w:tcPr>
            <w:tcW w:w="1632" w:type="dxa"/>
            <w:tcBorders>
              <w:left w:val="single" w:sz="6" w:space="0" w:color="000001"/>
              <w:bottom w:val="single" w:sz="6" w:space="0" w:color="000001"/>
              <w:right w:val="single" w:sz="6" w:space="0" w:color="000001"/>
            </w:tcBorders>
            <w:shd w:val="clear" w:color="auto" w:fill="FFFFFF"/>
            <w:tcMar>
              <w:left w:w="-7" w:type="dxa"/>
            </w:tcMar>
          </w:tcPr>
          <w:p w14:paraId="2A3D567A" w14:textId="77777777" w:rsidR="00DD4FC4" w:rsidRDefault="00DD4FC4">
            <w:pPr>
              <w:spacing w:beforeAutospacing="1" w:after="142"/>
              <w:ind w:left="108" w:right="159"/>
              <w:jc w:val="both"/>
            </w:pPr>
          </w:p>
        </w:tc>
        <w:tc>
          <w:tcPr>
            <w:tcW w:w="1452" w:type="dxa"/>
            <w:tcBorders>
              <w:left w:val="single" w:sz="6" w:space="0" w:color="000001"/>
              <w:bottom w:val="single" w:sz="6" w:space="0" w:color="000001"/>
              <w:right w:val="single" w:sz="6" w:space="0" w:color="000001"/>
            </w:tcBorders>
            <w:shd w:val="clear" w:color="auto" w:fill="FFFFFF"/>
            <w:tcMar>
              <w:left w:w="-7" w:type="dxa"/>
            </w:tcMar>
          </w:tcPr>
          <w:p w14:paraId="0E2B4557" w14:textId="77777777" w:rsidR="00DD4FC4" w:rsidRDefault="00DD4FC4">
            <w:pPr>
              <w:spacing w:beforeAutospacing="1" w:after="142"/>
              <w:ind w:left="108"/>
              <w:jc w:val="both"/>
            </w:pPr>
          </w:p>
        </w:tc>
        <w:tc>
          <w:tcPr>
            <w:tcW w:w="1694" w:type="dxa"/>
            <w:tcBorders>
              <w:left w:val="single" w:sz="6" w:space="0" w:color="000001"/>
              <w:bottom w:val="single" w:sz="6" w:space="0" w:color="000001"/>
              <w:right w:val="single" w:sz="6" w:space="0" w:color="000001"/>
            </w:tcBorders>
            <w:shd w:val="clear" w:color="auto" w:fill="FFFFFF"/>
            <w:tcMar>
              <w:left w:w="-7" w:type="dxa"/>
            </w:tcMar>
          </w:tcPr>
          <w:p w14:paraId="2D0FC4DE" w14:textId="77777777" w:rsidR="00DD4FC4" w:rsidRDefault="00DD4FC4">
            <w:pPr>
              <w:spacing w:beforeAutospacing="1" w:after="142"/>
              <w:ind w:left="108"/>
              <w:jc w:val="both"/>
            </w:pPr>
          </w:p>
        </w:tc>
        <w:tc>
          <w:tcPr>
            <w:tcW w:w="1649" w:type="dxa"/>
            <w:tcBorders>
              <w:left w:val="single" w:sz="6" w:space="0" w:color="000001"/>
              <w:bottom w:val="single" w:sz="6" w:space="0" w:color="000001"/>
              <w:right w:val="single" w:sz="6" w:space="0" w:color="000001"/>
            </w:tcBorders>
            <w:shd w:val="clear" w:color="auto" w:fill="FFFFFF"/>
            <w:tcMar>
              <w:left w:w="-7" w:type="dxa"/>
            </w:tcMar>
          </w:tcPr>
          <w:p w14:paraId="51003D35" w14:textId="77777777" w:rsidR="00DD4FC4" w:rsidRDefault="00DD4FC4">
            <w:pPr>
              <w:spacing w:beforeAutospacing="1" w:after="0"/>
              <w:ind w:left="108"/>
              <w:jc w:val="both"/>
            </w:pPr>
          </w:p>
        </w:tc>
        <w:tc>
          <w:tcPr>
            <w:tcW w:w="1679" w:type="dxa"/>
            <w:tcBorders>
              <w:left w:val="single" w:sz="6" w:space="0" w:color="000001"/>
              <w:bottom w:val="single" w:sz="6" w:space="0" w:color="000001"/>
              <w:right w:val="single" w:sz="6" w:space="0" w:color="000001"/>
            </w:tcBorders>
            <w:shd w:val="clear" w:color="auto" w:fill="FFFFFF"/>
            <w:tcMar>
              <w:left w:w="-7" w:type="dxa"/>
            </w:tcMar>
          </w:tcPr>
          <w:p w14:paraId="1138FBD0" w14:textId="77777777" w:rsidR="00DD4FC4" w:rsidRDefault="00DD4FC4">
            <w:pPr>
              <w:spacing w:beforeAutospacing="1" w:after="142"/>
              <w:ind w:left="108" w:right="561"/>
              <w:jc w:val="both"/>
            </w:pPr>
          </w:p>
        </w:tc>
        <w:tc>
          <w:tcPr>
            <w:tcW w:w="1536" w:type="dxa"/>
            <w:tcBorders>
              <w:left w:val="single" w:sz="6" w:space="0" w:color="000001"/>
              <w:bottom w:val="single" w:sz="6" w:space="0" w:color="000001"/>
              <w:right w:val="single" w:sz="6" w:space="0" w:color="000001"/>
            </w:tcBorders>
            <w:shd w:val="clear" w:color="auto" w:fill="FFFFFF"/>
            <w:tcMar>
              <w:left w:w="-7" w:type="dxa"/>
            </w:tcMar>
          </w:tcPr>
          <w:p w14:paraId="52212112" w14:textId="77777777" w:rsidR="00DD4FC4" w:rsidRDefault="00DD4FC4">
            <w:pPr>
              <w:spacing w:beforeAutospacing="1" w:after="142"/>
              <w:ind w:left="108" w:right="142"/>
              <w:jc w:val="both"/>
            </w:pPr>
          </w:p>
        </w:tc>
      </w:tr>
    </w:tbl>
    <w:p w14:paraId="4E7904F4" w14:textId="77777777" w:rsidR="00DD4FC4" w:rsidRDefault="00DD4FC4">
      <w:pPr>
        <w:pStyle w:val="western"/>
        <w:spacing w:before="119" w:beforeAutospacing="0" w:after="0" w:line="238" w:lineRule="atLeast"/>
        <w:ind w:right="-998"/>
        <w:jc w:val="both"/>
      </w:pPr>
    </w:p>
    <w:p w14:paraId="13BFE54D" w14:textId="77777777" w:rsidR="00DD4FC4" w:rsidRDefault="00000000">
      <w:pPr>
        <w:pStyle w:val="western"/>
        <w:spacing w:before="17" w:beforeAutospacing="0" w:after="0" w:line="238" w:lineRule="atLeast"/>
        <w:jc w:val="both"/>
      </w:pPr>
      <w:r>
        <w:rPr>
          <w:rFonts w:ascii="Times New Roman" w:hAnsi="Times New Roman" w:cs="Times New Roman"/>
          <w:b/>
          <w:bCs/>
          <w:sz w:val="24"/>
          <w:szCs w:val="24"/>
        </w:rPr>
        <w:t>2.</w:t>
      </w:r>
      <w:r>
        <w:rPr>
          <w:rFonts w:ascii="Times New Roman" w:hAnsi="Times New Roman" w:cs="Times New Roman"/>
          <w:b/>
          <w:bCs/>
          <w:spacing w:val="26"/>
          <w:sz w:val="24"/>
          <w:szCs w:val="24"/>
        </w:rPr>
        <w:t xml:space="preserve"> </w:t>
      </w:r>
      <w:r>
        <w:rPr>
          <w:rFonts w:ascii="Times New Roman" w:hAnsi="Times New Roman" w:cs="Times New Roman"/>
          <w:b/>
          <w:bCs/>
          <w:sz w:val="24"/>
          <w:szCs w:val="24"/>
        </w:rPr>
        <w:t>Possesso</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dei</w:t>
      </w:r>
      <w:r>
        <w:rPr>
          <w:rFonts w:ascii="Times New Roman" w:hAnsi="Times New Roman" w:cs="Times New Roman"/>
          <w:b/>
          <w:bCs/>
          <w:spacing w:val="-4"/>
          <w:sz w:val="24"/>
          <w:szCs w:val="24"/>
        </w:rPr>
        <w:t xml:space="preserve"> </w:t>
      </w:r>
      <w:r>
        <w:rPr>
          <w:rFonts w:ascii="Times New Roman" w:hAnsi="Times New Roman" w:cs="Times New Roman"/>
          <w:b/>
          <w:bCs/>
          <w:sz w:val="24"/>
          <w:szCs w:val="24"/>
        </w:rPr>
        <w:t>requisiti</w:t>
      </w:r>
      <w:r>
        <w:rPr>
          <w:rFonts w:ascii="Times New Roman" w:hAnsi="Times New Roman" w:cs="Times New Roman"/>
          <w:b/>
          <w:bCs/>
          <w:spacing w:val="-4"/>
          <w:sz w:val="24"/>
          <w:szCs w:val="24"/>
        </w:rPr>
        <w:t xml:space="preserve"> </w:t>
      </w:r>
      <w:r>
        <w:rPr>
          <w:rFonts w:ascii="Times New Roman" w:hAnsi="Times New Roman" w:cs="Times New Roman"/>
          <w:b/>
          <w:bCs/>
          <w:sz w:val="24"/>
          <w:szCs w:val="24"/>
        </w:rPr>
        <w:t>di</w:t>
      </w:r>
      <w:r>
        <w:rPr>
          <w:rFonts w:ascii="Times New Roman" w:hAnsi="Times New Roman" w:cs="Times New Roman"/>
          <w:b/>
          <w:bCs/>
          <w:spacing w:val="-6"/>
          <w:sz w:val="24"/>
          <w:szCs w:val="24"/>
        </w:rPr>
        <w:t xml:space="preserve"> </w:t>
      </w:r>
      <w:r>
        <w:rPr>
          <w:rFonts w:ascii="Times New Roman" w:hAnsi="Times New Roman" w:cs="Times New Roman"/>
          <w:b/>
          <w:bCs/>
          <w:sz w:val="24"/>
          <w:szCs w:val="24"/>
        </w:rPr>
        <w:t>ordine</w:t>
      </w:r>
      <w:r>
        <w:rPr>
          <w:rFonts w:ascii="Times New Roman" w:hAnsi="Times New Roman" w:cs="Times New Roman"/>
          <w:b/>
          <w:bCs/>
          <w:spacing w:val="-4"/>
          <w:sz w:val="24"/>
          <w:szCs w:val="24"/>
        </w:rPr>
        <w:t xml:space="preserve"> </w:t>
      </w:r>
      <w:r>
        <w:rPr>
          <w:rFonts w:ascii="Times New Roman" w:hAnsi="Times New Roman" w:cs="Times New Roman"/>
          <w:b/>
          <w:bCs/>
          <w:spacing w:val="-2"/>
          <w:sz w:val="24"/>
          <w:szCs w:val="24"/>
        </w:rPr>
        <w:t>speciale</w:t>
      </w:r>
    </w:p>
    <w:p w14:paraId="43CC7A96" w14:textId="77777777" w:rsidR="00DD4FC4" w:rsidRDefault="00000000">
      <w:pPr>
        <w:pStyle w:val="western"/>
        <w:spacing w:after="0" w:line="238" w:lineRule="atLeast"/>
        <w:jc w:val="both"/>
      </w:pPr>
      <w:r>
        <w:rPr>
          <w:rFonts w:ascii="Times New Roman" w:hAnsi="Times New Roman" w:cs="Times New Roman"/>
          <w:sz w:val="24"/>
          <w:szCs w:val="24"/>
        </w:rPr>
        <w:t>Di essere in possesso dei requisiti tecnici, di idoneità professionale e di capacità economica richiesti per l’esecuzione della prestazione e, in particolare, DICHIARA:</w:t>
      </w:r>
    </w:p>
    <w:p w14:paraId="1687AE80" w14:textId="77777777" w:rsidR="00DD4FC4" w:rsidRDefault="00000000">
      <w:pPr>
        <w:pStyle w:val="western"/>
        <w:numPr>
          <w:ilvl w:val="0"/>
          <w:numId w:val="6"/>
        </w:numPr>
        <w:tabs>
          <w:tab w:val="left" w:pos="567"/>
        </w:tabs>
        <w:spacing w:after="0" w:line="238" w:lineRule="atLeast"/>
        <w:ind w:left="426" w:hanging="426"/>
        <w:jc w:val="both"/>
      </w:pPr>
      <w:r>
        <w:rPr>
          <w:rFonts w:ascii="Times New Roman" w:hAnsi="Times New Roman" w:cs="Times New Roman"/>
          <w:sz w:val="24"/>
          <w:szCs w:val="24"/>
        </w:rPr>
        <w:t>l’iscrizione alla C.C.I.A.A per idonea attività o iscrizione negli appositi registri per le Cooperative. Per gli operatori economici di altri Stati membri, valgono le iscrizioni richieste dalla legislazione dei rispettivi Paesi comunitari in cui hanno sede</w:t>
      </w:r>
    </w:p>
    <w:p w14:paraId="6E3E2E74" w14:textId="77777777" w:rsidR="00DD4FC4" w:rsidRDefault="00DD4FC4">
      <w:pPr>
        <w:pStyle w:val="western"/>
        <w:spacing w:after="0" w:line="238" w:lineRule="atLeast"/>
        <w:ind w:left="426"/>
        <w:jc w:val="both"/>
      </w:pPr>
    </w:p>
    <w:tbl>
      <w:tblPr>
        <w:tblW w:w="9465" w:type="dxa"/>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right w:w="6" w:type="dxa"/>
        </w:tblCellMar>
        <w:tblLook w:val="04A0" w:firstRow="1" w:lastRow="0" w:firstColumn="1" w:lastColumn="0" w:noHBand="0" w:noVBand="1"/>
      </w:tblPr>
      <w:tblGrid>
        <w:gridCol w:w="2241"/>
        <w:gridCol w:w="3695"/>
        <w:gridCol w:w="3529"/>
      </w:tblGrid>
      <w:tr w:rsidR="00DD4FC4" w14:paraId="29F4AE48" w14:textId="77777777">
        <w:tc>
          <w:tcPr>
            <w:tcW w:w="2241" w:type="dxa"/>
            <w:vMerge w:val="restart"/>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6288FCB1" w14:textId="77777777" w:rsidR="00DD4FC4" w:rsidRDefault="00000000">
            <w:pPr>
              <w:spacing w:beforeAutospacing="1" w:after="0"/>
              <w:ind w:left="108" w:right="96"/>
              <w:jc w:val="both"/>
              <w:rPr>
                <w:sz w:val="20"/>
                <w:szCs w:val="20"/>
              </w:rPr>
            </w:pPr>
            <w:r>
              <w:rPr>
                <w:rFonts w:ascii="Times New Roman" w:eastAsia="Times New Roman" w:hAnsi="Times New Roman" w:cs="Times New Roman"/>
                <w:sz w:val="20"/>
                <w:szCs w:val="20"/>
                <w:lang w:eastAsia="it-IT"/>
              </w:rPr>
              <w:t>Iscrizione alla Camera di Commercio</w:t>
            </w:r>
            <w:r>
              <w:rPr>
                <w:rFonts w:ascii="Times New Roman" w:eastAsia="Times New Roman" w:hAnsi="Times New Roman" w:cs="Times New Roman"/>
                <w:spacing w:val="40"/>
                <w:sz w:val="20"/>
                <w:szCs w:val="20"/>
                <w:lang w:eastAsia="it-IT"/>
              </w:rPr>
              <w:t xml:space="preserve"> </w:t>
            </w:r>
            <w:r>
              <w:rPr>
                <w:rFonts w:ascii="Times New Roman" w:eastAsia="Times New Roman" w:hAnsi="Times New Roman" w:cs="Times New Roman"/>
                <w:sz w:val="20"/>
                <w:szCs w:val="20"/>
                <w:lang w:eastAsia="it-IT"/>
              </w:rPr>
              <w:t>(o equivalente</w:t>
            </w:r>
            <w:r>
              <w:rPr>
                <w:rFonts w:ascii="Times New Roman" w:eastAsia="Times New Roman" w:hAnsi="Times New Roman" w:cs="Times New Roman"/>
                <w:spacing w:val="-16"/>
                <w:sz w:val="20"/>
                <w:szCs w:val="20"/>
                <w:lang w:eastAsia="it-IT"/>
              </w:rPr>
              <w:t xml:space="preserve"> </w:t>
            </w:r>
            <w:r>
              <w:rPr>
                <w:rFonts w:ascii="Times New Roman" w:eastAsia="Times New Roman" w:hAnsi="Times New Roman" w:cs="Times New Roman"/>
                <w:sz w:val="20"/>
                <w:szCs w:val="20"/>
                <w:lang w:eastAsia="it-IT"/>
              </w:rPr>
              <w:t>nel</w:t>
            </w:r>
            <w:r>
              <w:rPr>
                <w:rFonts w:ascii="Times New Roman" w:eastAsia="Times New Roman" w:hAnsi="Times New Roman" w:cs="Times New Roman"/>
                <w:spacing w:val="-16"/>
                <w:sz w:val="20"/>
                <w:szCs w:val="20"/>
                <w:lang w:eastAsia="it-IT"/>
              </w:rPr>
              <w:t xml:space="preserve"> </w:t>
            </w:r>
            <w:r>
              <w:rPr>
                <w:rFonts w:ascii="Times New Roman" w:eastAsia="Times New Roman" w:hAnsi="Times New Roman" w:cs="Times New Roman"/>
                <w:sz w:val="20"/>
                <w:szCs w:val="20"/>
                <w:lang w:eastAsia="it-IT"/>
              </w:rPr>
              <w:t>caso di impresa soggetta ad obblighi di iscrizione diversa) per</w:t>
            </w:r>
            <w:r>
              <w:rPr>
                <w:rFonts w:ascii="Times New Roman" w:eastAsia="Times New Roman" w:hAnsi="Times New Roman" w:cs="Times New Roman"/>
                <w:spacing w:val="-2"/>
                <w:sz w:val="20"/>
                <w:szCs w:val="20"/>
                <w:lang w:eastAsia="it-IT"/>
              </w:rPr>
              <w:t xml:space="preserve"> </w:t>
            </w:r>
            <w:r>
              <w:rPr>
                <w:rFonts w:ascii="Times New Roman" w:eastAsia="Times New Roman" w:hAnsi="Times New Roman" w:cs="Times New Roman"/>
                <w:sz w:val="20"/>
                <w:szCs w:val="20"/>
                <w:lang w:eastAsia="it-IT"/>
              </w:rPr>
              <w:t>il</w:t>
            </w:r>
            <w:r>
              <w:rPr>
                <w:rFonts w:ascii="Times New Roman" w:eastAsia="Times New Roman" w:hAnsi="Times New Roman" w:cs="Times New Roman"/>
                <w:spacing w:val="-2"/>
                <w:sz w:val="20"/>
                <w:szCs w:val="20"/>
                <w:lang w:eastAsia="it-IT"/>
              </w:rPr>
              <w:t xml:space="preserve"> </w:t>
            </w:r>
            <w:r>
              <w:rPr>
                <w:rFonts w:ascii="Times New Roman" w:eastAsia="Times New Roman" w:hAnsi="Times New Roman" w:cs="Times New Roman"/>
                <w:sz w:val="20"/>
                <w:szCs w:val="20"/>
                <w:lang w:eastAsia="it-IT"/>
              </w:rPr>
              <w:t>tipo</w:t>
            </w:r>
            <w:r>
              <w:rPr>
                <w:rFonts w:ascii="Times New Roman" w:eastAsia="Times New Roman" w:hAnsi="Times New Roman" w:cs="Times New Roman"/>
                <w:spacing w:val="-2"/>
                <w:sz w:val="20"/>
                <w:szCs w:val="20"/>
                <w:lang w:eastAsia="it-IT"/>
              </w:rPr>
              <w:t xml:space="preserve"> </w:t>
            </w:r>
            <w:r>
              <w:rPr>
                <w:rFonts w:ascii="Times New Roman" w:eastAsia="Times New Roman" w:hAnsi="Times New Roman" w:cs="Times New Roman"/>
                <w:sz w:val="20"/>
                <w:szCs w:val="20"/>
                <w:lang w:eastAsia="it-IT"/>
              </w:rPr>
              <w:t xml:space="preserve">di attività </w:t>
            </w:r>
            <w:r>
              <w:rPr>
                <w:rFonts w:ascii="Times New Roman" w:eastAsia="Times New Roman" w:hAnsi="Times New Roman" w:cs="Times New Roman"/>
                <w:spacing w:val="-2"/>
                <w:sz w:val="20"/>
                <w:szCs w:val="20"/>
                <w:lang w:eastAsia="it-IT"/>
              </w:rPr>
              <w:t>corrispondente</w:t>
            </w:r>
            <w:r>
              <w:rPr>
                <w:rFonts w:eastAsia="Times New Roman" w:cs="Calibri"/>
                <w:spacing w:val="-2"/>
                <w:sz w:val="20"/>
                <w:szCs w:val="20"/>
                <w:lang w:eastAsia="it-IT"/>
              </w:rPr>
              <w:t xml:space="preserve"> </w:t>
            </w:r>
            <w:r>
              <w:rPr>
                <w:rFonts w:ascii="Times New Roman" w:eastAsia="Times New Roman" w:hAnsi="Times New Roman" w:cs="Times New Roman"/>
                <w:sz w:val="20"/>
                <w:szCs w:val="20"/>
                <w:lang w:eastAsia="it-IT"/>
              </w:rPr>
              <w:t>all’oggetto della presente</w:t>
            </w:r>
            <w:r>
              <w:rPr>
                <w:rFonts w:ascii="Times New Roman" w:eastAsia="Times New Roman" w:hAnsi="Times New Roman" w:cs="Times New Roman"/>
                <w:spacing w:val="-16"/>
                <w:sz w:val="20"/>
                <w:szCs w:val="20"/>
                <w:lang w:eastAsia="it-IT"/>
              </w:rPr>
              <w:t xml:space="preserve"> </w:t>
            </w:r>
            <w:r>
              <w:rPr>
                <w:rFonts w:ascii="Times New Roman" w:eastAsia="Times New Roman" w:hAnsi="Times New Roman" w:cs="Times New Roman"/>
                <w:sz w:val="20"/>
                <w:szCs w:val="20"/>
                <w:lang w:eastAsia="it-IT"/>
              </w:rPr>
              <w:t xml:space="preserve">indagine </w:t>
            </w:r>
            <w:r>
              <w:rPr>
                <w:rFonts w:ascii="Times New Roman" w:eastAsia="Times New Roman" w:hAnsi="Times New Roman" w:cs="Times New Roman"/>
                <w:spacing w:val="-2"/>
                <w:sz w:val="20"/>
                <w:szCs w:val="20"/>
                <w:lang w:eastAsia="it-IT"/>
              </w:rPr>
              <w:t>esplorativa</w:t>
            </w:r>
          </w:p>
        </w:tc>
        <w:tc>
          <w:tcPr>
            <w:tcW w:w="3695"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3C530983"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z w:val="20"/>
                <w:szCs w:val="20"/>
                <w:lang w:eastAsia="it-IT"/>
              </w:rPr>
              <w:t>CCIA</w:t>
            </w:r>
            <w:r>
              <w:rPr>
                <w:rFonts w:ascii="Times New Roman" w:eastAsia="Times New Roman" w:hAnsi="Times New Roman" w:cs="Times New Roman"/>
                <w:spacing w:val="-8"/>
                <w:sz w:val="20"/>
                <w:szCs w:val="20"/>
                <w:lang w:eastAsia="it-IT"/>
              </w:rPr>
              <w:t xml:space="preserve"> </w:t>
            </w:r>
            <w:r>
              <w:rPr>
                <w:rFonts w:ascii="Times New Roman" w:eastAsia="Times New Roman" w:hAnsi="Times New Roman" w:cs="Times New Roman"/>
                <w:spacing w:val="-2"/>
                <w:sz w:val="20"/>
                <w:szCs w:val="20"/>
                <w:lang w:eastAsia="it-IT"/>
              </w:rPr>
              <w:t>d’iscrizione</w:t>
            </w:r>
          </w:p>
        </w:tc>
        <w:tc>
          <w:tcPr>
            <w:tcW w:w="3529"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58A0C00E" w14:textId="77777777" w:rsidR="00DD4FC4" w:rsidRDefault="00DD4FC4">
            <w:pPr>
              <w:spacing w:beforeAutospacing="1" w:after="142"/>
              <w:jc w:val="both"/>
              <w:rPr>
                <w:rFonts w:ascii="Calibri" w:eastAsia="Times New Roman" w:hAnsi="Calibri" w:cs="Calibri"/>
                <w:sz w:val="20"/>
                <w:szCs w:val="20"/>
                <w:lang w:eastAsia="it-IT"/>
              </w:rPr>
            </w:pPr>
          </w:p>
        </w:tc>
      </w:tr>
      <w:tr w:rsidR="00DD4FC4" w14:paraId="299D7238" w14:textId="77777777">
        <w:tc>
          <w:tcPr>
            <w:tcW w:w="2241" w:type="dxa"/>
            <w:vMerge/>
            <w:tcBorders>
              <w:top w:val="single" w:sz="4" w:space="0" w:color="000001"/>
              <w:left w:val="single" w:sz="4" w:space="0" w:color="000001"/>
              <w:bottom w:val="single" w:sz="4" w:space="0" w:color="000001"/>
              <w:right w:val="single" w:sz="4" w:space="0" w:color="000001"/>
            </w:tcBorders>
            <w:shd w:val="clear" w:color="auto" w:fill="auto"/>
            <w:tcMar>
              <w:top w:w="15" w:type="dxa"/>
              <w:left w:w="10" w:type="dxa"/>
              <w:bottom w:w="15" w:type="dxa"/>
              <w:right w:w="15" w:type="dxa"/>
            </w:tcMar>
            <w:vAlign w:val="center"/>
          </w:tcPr>
          <w:p w14:paraId="2ACEC7CA" w14:textId="77777777" w:rsidR="00DD4FC4" w:rsidRDefault="00DD4FC4">
            <w:pPr>
              <w:spacing w:after="0" w:line="240" w:lineRule="auto"/>
              <w:jc w:val="both"/>
              <w:rPr>
                <w:rFonts w:ascii="Calibri" w:eastAsia="Times New Roman" w:hAnsi="Calibri" w:cs="Calibri"/>
                <w:sz w:val="20"/>
                <w:szCs w:val="20"/>
                <w:lang w:eastAsia="it-IT"/>
              </w:rPr>
            </w:pPr>
          </w:p>
        </w:tc>
        <w:tc>
          <w:tcPr>
            <w:tcW w:w="3695"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59D35CBC" w14:textId="77777777" w:rsidR="00DD4FC4" w:rsidRDefault="00000000">
            <w:pPr>
              <w:spacing w:beforeAutospacing="1" w:after="0"/>
              <w:ind w:left="108"/>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Estremi</w:t>
            </w:r>
            <w:r>
              <w:rPr>
                <w:rFonts w:ascii="Times New Roman" w:eastAsia="Times New Roman" w:hAnsi="Times New Roman" w:cs="Times New Roman"/>
                <w:sz w:val="20"/>
                <w:szCs w:val="20"/>
                <w:lang w:eastAsia="it-IT"/>
              </w:rPr>
              <w:t xml:space="preserve"> </w:t>
            </w:r>
            <w:r>
              <w:rPr>
                <w:rFonts w:ascii="Times New Roman" w:eastAsia="Times New Roman" w:hAnsi="Times New Roman" w:cs="Times New Roman"/>
                <w:spacing w:val="-6"/>
                <w:sz w:val="20"/>
                <w:szCs w:val="20"/>
                <w:lang w:eastAsia="it-IT"/>
              </w:rPr>
              <w:t>di</w:t>
            </w:r>
            <w:r>
              <w:rPr>
                <w:rFonts w:ascii="Times New Roman" w:eastAsia="Times New Roman" w:hAnsi="Times New Roman" w:cs="Times New Roman"/>
                <w:sz w:val="20"/>
                <w:szCs w:val="20"/>
                <w:lang w:eastAsia="it-IT"/>
              </w:rPr>
              <w:t xml:space="preserve"> </w:t>
            </w:r>
            <w:r>
              <w:rPr>
                <w:rFonts w:ascii="Times New Roman" w:eastAsia="Times New Roman" w:hAnsi="Times New Roman" w:cs="Times New Roman"/>
                <w:spacing w:val="-2"/>
                <w:sz w:val="20"/>
                <w:szCs w:val="20"/>
                <w:lang w:eastAsia="it-IT"/>
              </w:rPr>
              <w:t>iscrizione</w:t>
            </w:r>
            <w:r>
              <w:rPr>
                <w:rFonts w:ascii="Times New Roman" w:eastAsia="Times New Roman" w:hAnsi="Times New Roman" w:cs="Times New Roman"/>
                <w:sz w:val="20"/>
                <w:szCs w:val="20"/>
                <w:lang w:eastAsia="it-IT"/>
              </w:rPr>
              <w:t xml:space="preserve"> </w:t>
            </w:r>
            <w:r>
              <w:rPr>
                <w:rFonts w:ascii="Times New Roman" w:eastAsia="Times New Roman" w:hAnsi="Times New Roman" w:cs="Times New Roman"/>
                <w:spacing w:val="-4"/>
                <w:sz w:val="20"/>
                <w:szCs w:val="20"/>
                <w:lang w:eastAsia="it-IT"/>
              </w:rPr>
              <w:t>CCIA</w:t>
            </w:r>
          </w:p>
          <w:p w14:paraId="1C9975A9"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z w:val="20"/>
                <w:szCs w:val="20"/>
                <w:lang w:eastAsia="it-IT"/>
              </w:rPr>
              <w:t>(numero</w:t>
            </w:r>
            <w:r>
              <w:rPr>
                <w:rFonts w:ascii="Times New Roman" w:eastAsia="Times New Roman" w:hAnsi="Times New Roman" w:cs="Times New Roman"/>
                <w:spacing w:val="-2"/>
                <w:sz w:val="20"/>
                <w:szCs w:val="20"/>
                <w:lang w:eastAsia="it-IT"/>
              </w:rPr>
              <w:t xml:space="preserve"> </w:t>
            </w:r>
            <w:r>
              <w:rPr>
                <w:rFonts w:ascii="Times New Roman" w:eastAsia="Times New Roman" w:hAnsi="Times New Roman" w:cs="Times New Roman"/>
                <w:sz w:val="20"/>
                <w:szCs w:val="20"/>
                <w:lang w:eastAsia="it-IT"/>
              </w:rPr>
              <w:t>e</w:t>
            </w:r>
            <w:r>
              <w:rPr>
                <w:rFonts w:ascii="Times New Roman" w:eastAsia="Times New Roman" w:hAnsi="Times New Roman" w:cs="Times New Roman"/>
                <w:spacing w:val="-2"/>
                <w:sz w:val="20"/>
                <w:szCs w:val="20"/>
                <w:lang w:eastAsia="it-IT"/>
              </w:rPr>
              <w:t xml:space="preserve"> data)</w:t>
            </w:r>
          </w:p>
        </w:tc>
        <w:tc>
          <w:tcPr>
            <w:tcW w:w="3529"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4643944F" w14:textId="77777777" w:rsidR="00DD4FC4" w:rsidRDefault="00DD4FC4">
            <w:pPr>
              <w:spacing w:beforeAutospacing="1" w:after="142"/>
              <w:jc w:val="both"/>
              <w:rPr>
                <w:rFonts w:ascii="Calibri" w:eastAsia="Times New Roman" w:hAnsi="Calibri" w:cs="Calibri"/>
                <w:sz w:val="20"/>
                <w:szCs w:val="20"/>
                <w:lang w:eastAsia="it-IT"/>
              </w:rPr>
            </w:pPr>
          </w:p>
        </w:tc>
      </w:tr>
      <w:tr w:rsidR="00DD4FC4" w14:paraId="6C89E4EC" w14:textId="77777777">
        <w:trPr>
          <w:trHeight w:val="949"/>
        </w:trPr>
        <w:tc>
          <w:tcPr>
            <w:tcW w:w="2241" w:type="dxa"/>
            <w:vMerge/>
            <w:tcBorders>
              <w:top w:val="single" w:sz="4" w:space="0" w:color="000001"/>
              <w:left w:val="single" w:sz="4" w:space="0" w:color="000001"/>
              <w:bottom w:val="single" w:sz="4" w:space="0" w:color="000001"/>
              <w:right w:val="single" w:sz="4" w:space="0" w:color="000001"/>
            </w:tcBorders>
            <w:shd w:val="clear" w:color="auto" w:fill="auto"/>
            <w:tcMar>
              <w:top w:w="15" w:type="dxa"/>
              <w:left w:w="10" w:type="dxa"/>
              <w:bottom w:w="15" w:type="dxa"/>
              <w:right w:w="15" w:type="dxa"/>
            </w:tcMar>
            <w:vAlign w:val="center"/>
          </w:tcPr>
          <w:p w14:paraId="183387D1" w14:textId="77777777" w:rsidR="00DD4FC4" w:rsidRDefault="00DD4FC4">
            <w:pPr>
              <w:spacing w:after="0" w:line="240" w:lineRule="auto"/>
              <w:jc w:val="both"/>
              <w:rPr>
                <w:rFonts w:ascii="Calibri" w:eastAsia="Times New Roman" w:hAnsi="Calibri" w:cs="Calibri"/>
                <w:sz w:val="20"/>
                <w:szCs w:val="20"/>
                <w:lang w:eastAsia="it-IT"/>
              </w:rPr>
            </w:pPr>
          </w:p>
        </w:tc>
        <w:tc>
          <w:tcPr>
            <w:tcW w:w="3695"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0BEE1C9E"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z w:val="20"/>
                <w:szCs w:val="20"/>
                <w:lang w:eastAsia="it-IT"/>
              </w:rPr>
              <w:t>Forma</w:t>
            </w:r>
            <w:r>
              <w:rPr>
                <w:rFonts w:ascii="Times New Roman" w:eastAsia="Times New Roman" w:hAnsi="Times New Roman" w:cs="Times New Roman"/>
                <w:spacing w:val="-4"/>
                <w:sz w:val="20"/>
                <w:szCs w:val="20"/>
                <w:lang w:eastAsia="it-IT"/>
              </w:rPr>
              <w:t xml:space="preserve"> </w:t>
            </w:r>
            <w:r>
              <w:rPr>
                <w:rFonts w:ascii="Times New Roman" w:eastAsia="Times New Roman" w:hAnsi="Times New Roman" w:cs="Times New Roman"/>
                <w:spacing w:val="-2"/>
                <w:sz w:val="20"/>
                <w:szCs w:val="20"/>
                <w:lang w:eastAsia="it-IT"/>
              </w:rPr>
              <w:t>giuridica</w:t>
            </w:r>
          </w:p>
        </w:tc>
        <w:tc>
          <w:tcPr>
            <w:tcW w:w="3529"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48CC9C02" w14:textId="77777777" w:rsidR="00DD4FC4" w:rsidRDefault="00DD4FC4">
            <w:pPr>
              <w:spacing w:beforeAutospacing="1" w:after="142"/>
              <w:jc w:val="both"/>
              <w:rPr>
                <w:rFonts w:ascii="Calibri" w:eastAsia="Times New Roman" w:hAnsi="Calibri" w:cs="Calibri"/>
                <w:sz w:val="20"/>
                <w:szCs w:val="20"/>
                <w:lang w:eastAsia="it-IT"/>
              </w:rPr>
            </w:pPr>
          </w:p>
        </w:tc>
      </w:tr>
      <w:tr w:rsidR="00DD4FC4" w14:paraId="22EE41FC" w14:textId="77777777">
        <w:trPr>
          <w:trHeight w:val="240"/>
        </w:trPr>
        <w:tc>
          <w:tcPr>
            <w:tcW w:w="2241"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012016AB"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z w:val="20"/>
                <w:szCs w:val="20"/>
                <w:lang w:eastAsia="it-IT"/>
              </w:rPr>
              <w:t>Domicilio</w:t>
            </w:r>
            <w:r>
              <w:rPr>
                <w:rFonts w:ascii="Times New Roman" w:eastAsia="Times New Roman" w:hAnsi="Times New Roman" w:cs="Times New Roman"/>
                <w:spacing w:val="-12"/>
                <w:sz w:val="20"/>
                <w:szCs w:val="20"/>
                <w:lang w:eastAsia="it-IT"/>
              </w:rPr>
              <w:t xml:space="preserve"> </w:t>
            </w:r>
            <w:r>
              <w:rPr>
                <w:rFonts w:ascii="Times New Roman" w:eastAsia="Times New Roman" w:hAnsi="Times New Roman" w:cs="Times New Roman"/>
                <w:spacing w:val="-2"/>
                <w:sz w:val="20"/>
                <w:szCs w:val="20"/>
                <w:lang w:eastAsia="it-IT"/>
              </w:rPr>
              <w:t>fiscale</w:t>
            </w:r>
          </w:p>
        </w:tc>
        <w:tc>
          <w:tcPr>
            <w:tcW w:w="7224" w:type="dxa"/>
            <w:gridSpan w:val="2"/>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47124502" w14:textId="77777777" w:rsidR="00DD4FC4" w:rsidRDefault="00DD4FC4">
            <w:pPr>
              <w:spacing w:beforeAutospacing="1" w:after="142"/>
              <w:jc w:val="both"/>
              <w:rPr>
                <w:rFonts w:ascii="Calibri" w:eastAsia="Times New Roman" w:hAnsi="Calibri" w:cs="Calibri"/>
                <w:sz w:val="20"/>
                <w:szCs w:val="20"/>
                <w:lang w:eastAsia="it-IT"/>
              </w:rPr>
            </w:pPr>
          </w:p>
        </w:tc>
      </w:tr>
      <w:tr w:rsidR="00DD4FC4" w14:paraId="6B456EE3" w14:textId="77777777">
        <w:trPr>
          <w:trHeight w:val="510"/>
        </w:trPr>
        <w:tc>
          <w:tcPr>
            <w:tcW w:w="2241"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296620D6" w14:textId="77777777" w:rsidR="00DD4FC4" w:rsidRDefault="00000000">
            <w:pPr>
              <w:spacing w:beforeAutospacing="1" w:after="0"/>
              <w:ind w:left="108"/>
              <w:jc w:val="both"/>
              <w:rPr>
                <w:sz w:val="20"/>
                <w:szCs w:val="20"/>
              </w:rPr>
            </w:pPr>
            <w:r>
              <w:rPr>
                <w:rFonts w:ascii="Times New Roman" w:eastAsia="Times New Roman" w:hAnsi="Times New Roman" w:cs="Times New Roman"/>
                <w:spacing w:val="-2"/>
                <w:sz w:val="20"/>
                <w:szCs w:val="20"/>
                <w:lang w:eastAsia="it-IT"/>
              </w:rPr>
              <w:t>Agenzia</w:t>
            </w:r>
            <w:r>
              <w:rPr>
                <w:rFonts w:ascii="Times New Roman" w:eastAsia="Times New Roman" w:hAnsi="Times New Roman" w:cs="Times New Roman"/>
                <w:sz w:val="20"/>
                <w:szCs w:val="20"/>
                <w:lang w:eastAsia="it-IT"/>
              </w:rPr>
              <w:t xml:space="preserve"> </w:t>
            </w:r>
            <w:r>
              <w:rPr>
                <w:rFonts w:ascii="Times New Roman" w:eastAsia="Times New Roman" w:hAnsi="Times New Roman" w:cs="Times New Roman"/>
                <w:spacing w:val="-4"/>
                <w:sz w:val="20"/>
                <w:szCs w:val="20"/>
                <w:lang w:eastAsia="it-IT"/>
              </w:rPr>
              <w:t>delle</w:t>
            </w:r>
            <w:r>
              <w:rPr>
                <w:rFonts w:eastAsia="Times New Roman" w:cs="Calibri"/>
                <w:spacing w:val="-4"/>
                <w:sz w:val="20"/>
                <w:szCs w:val="20"/>
                <w:lang w:eastAsia="it-IT"/>
              </w:rPr>
              <w:t xml:space="preserve"> </w:t>
            </w:r>
            <w:r>
              <w:rPr>
                <w:rFonts w:ascii="Times New Roman" w:eastAsia="Times New Roman" w:hAnsi="Times New Roman" w:cs="Times New Roman"/>
                <w:sz w:val="20"/>
                <w:szCs w:val="20"/>
                <w:lang w:eastAsia="it-IT"/>
              </w:rPr>
              <w:t>Entrate</w:t>
            </w:r>
            <w:r>
              <w:rPr>
                <w:rFonts w:ascii="Times New Roman" w:eastAsia="Times New Roman" w:hAnsi="Times New Roman" w:cs="Times New Roman"/>
                <w:spacing w:val="-2"/>
                <w:sz w:val="20"/>
                <w:szCs w:val="20"/>
                <w:lang w:eastAsia="it-IT"/>
              </w:rPr>
              <w:t xml:space="preserve"> competente</w:t>
            </w:r>
          </w:p>
        </w:tc>
        <w:tc>
          <w:tcPr>
            <w:tcW w:w="7224" w:type="dxa"/>
            <w:gridSpan w:val="2"/>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4E0685BC" w14:textId="77777777" w:rsidR="00DD4FC4" w:rsidRDefault="00DD4FC4">
            <w:pPr>
              <w:spacing w:beforeAutospacing="1" w:after="142"/>
              <w:jc w:val="both"/>
              <w:rPr>
                <w:rFonts w:ascii="Calibri" w:eastAsia="Times New Roman" w:hAnsi="Calibri" w:cs="Calibri"/>
                <w:sz w:val="20"/>
                <w:szCs w:val="20"/>
                <w:lang w:eastAsia="it-IT"/>
              </w:rPr>
            </w:pPr>
          </w:p>
        </w:tc>
      </w:tr>
      <w:tr w:rsidR="00DD4FC4" w14:paraId="25F6776F" w14:textId="77777777">
        <w:trPr>
          <w:trHeight w:val="510"/>
        </w:trPr>
        <w:tc>
          <w:tcPr>
            <w:tcW w:w="2241"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61BBE263" w14:textId="77777777" w:rsidR="00DD4FC4" w:rsidRDefault="00000000">
            <w:pPr>
              <w:spacing w:beforeAutospacing="1" w:after="0"/>
              <w:ind w:left="108"/>
              <w:jc w:val="both"/>
              <w:rPr>
                <w:rFonts w:ascii="Times New Roman" w:eastAsia="Times New Roman" w:hAnsi="Times New Roman" w:cs="Times New Roman"/>
                <w:spacing w:val="-2"/>
                <w:sz w:val="24"/>
                <w:szCs w:val="24"/>
                <w:lang w:eastAsia="it-IT"/>
              </w:rPr>
            </w:pPr>
            <w:r>
              <w:rPr>
                <w:rFonts w:ascii="Times New Roman" w:eastAsia="Times New Roman" w:hAnsi="Times New Roman" w:cs="Times New Roman"/>
                <w:spacing w:val="-2"/>
                <w:sz w:val="20"/>
                <w:szCs w:val="20"/>
                <w:lang w:eastAsia="it-IT"/>
              </w:rPr>
              <w:t>CCNL applicato</w:t>
            </w:r>
          </w:p>
        </w:tc>
        <w:tc>
          <w:tcPr>
            <w:tcW w:w="7224" w:type="dxa"/>
            <w:gridSpan w:val="2"/>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7FE8EDC4" w14:textId="77777777" w:rsidR="00DD4FC4" w:rsidRDefault="00DD4FC4">
            <w:pPr>
              <w:spacing w:beforeAutospacing="1" w:after="142"/>
              <w:jc w:val="both"/>
              <w:rPr>
                <w:rFonts w:ascii="Calibri" w:eastAsia="Times New Roman" w:hAnsi="Calibri" w:cs="Calibri"/>
                <w:sz w:val="20"/>
                <w:szCs w:val="20"/>
                <w:lang w:eastAsia="it-IT"/>
              </w:rPr>
            </w:pPr>
          </w:p>
        </w:tc>
      </w:tr>
      <w:tr w:rsidR="00DD4FC4" w14:paraId="7A71E3F3" w14:textId="77777777">
        <w:trPr>
          <w:trHeight w:val="510"/>
        </w:trPr>
        <w:tc>
          <w:tcPr>
            <w:tcW w:w="2241"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7B50A148" w14:textId="77777777" w:rsidR="00DD4FC4" w:rsidRDefault="00000000">
            <w:pPr>
              <w:spacing w:beforeAutospacing="1" w:after="0"/>
              <w:ind w:left="108"/>
              <w:jc w:val="both"/>
              <w:rPr>
                <w:rFonts w:ascii="Times New Roman" w:eastAsia="Times New Roman" w:hAnsi="Times New Roman" w:cs="Times New Roman"/>
                <w:spacing w:val="-2"/>
                <w:sz w:val="24"/>
                <w:szCs w:val="24"/>
                <w:lang w:eastAsia="it-IT"/>
              </w:rPr>
            </w:pPr>
            <w:r>
              <w:rPr>
                <w:rFonts w:ascii="Times New Roman" w:eastAsia="Times New Roman" w:hAnsi="Times New Roman" w:cs="Times New Roman"/>
                <w:spacing w:val="-2"/>
                <w:sz w:val="20"/>
                <w:szCs w:val="20"/>
                <w:lang w:eastAsia="it-IT"/>
              </w:rPr>
              <w:lastRenderedPageBreak/>
              <w:t>N. di dipendenti impiegati (barrare la casella corrispondente):</w:t>
            </w:r>
          </w:p>
        </w:tc>
        <w:tc>
          <w:tcPr>
            <w:tcW w:w="7224" w:type="dxa"/>
            <w:gridSpan w:val="2"/>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5F483DB1" w14:textId="77777777" w:rsidR="00DD4FC4" w:rsidRDefault="00000000">
            <w:pPr>
              <w:spacing w:beforeAutospacing="1" w:after="142"/>
              <w:jc w:val="both"/>
              <w:rPr>
                <w:rFonts w:ascii="Calibri" w:eastAsia="Times New Roman" w:hAnsi="Calibri" w:cs="Calibri"/>
                <w:lang w:eastAsia="it-IT"/>
              </w:rPr>
            </w:pPr>
            <w:r>
              <w:rPr>
                <w:rFonts w:eastAsia="Times New Roman" w:cs="Calibri"/>
                <w:sz w:val="20"/>
                <w:szCs w:val="20"/>
                <w:lang w:eastAsia="it-IT"/>
              </w:rPr>
              <w:t>□ da 0 a 5 □ da 6 a 15 □ da 16 a 50 □ da 51 a 100</w:t>
            </w:r>
          </w:p>
          <w:p w14:paraId="717396ED" w14:textId="77777777" w:rsidR="00DD4FC4" w:rsidRDefault="00000000">
            <w:pPr>
              <w:spacing w:beforeAutospacing="1" w:after="142"/>
              <w:jc w:val="both"/>
              <w:rPr>
                <w:rFonts w:ascii="Calibri" w:eastAsia="Times New Roman" w:hAnsi="Calibri" w:cs="Calibri"/>
                <w:lang w:eastAsia="it-IT"/>
              </w:rPr>
            </w:pPr>
            <w:r>
              <w:rPr>
                <w:rFonts w:eastAsia="Times New Roman" w:cs="Calibri"/>
                <w:sz w:val="20"/>
                <w:szCs w:val="20"/>
                <w:lang w:eastAsia="it-IT"/>
              </w:rPr>
              <w:t>□ oltre 100</w:t>
            </w:r>
          </w:p>
        </w:tc>
      </w:tr>
    </w:tbl>
    <w:p w14:paraId="7E42EA2B" w14:textId="77777777" w:rsidR="00DD4FC4" w:rsidRDefault="00DD4FC4">
      <w:pPr>
        <w:pStyle w:val="western"/>
        <w:spacing w:before="119" w:beforeAutospacing="0" w:after="0" w:line="238" w:lineRule="atLeast"/>
        <w:ind w:right="-998"/>
        <w:jc w:val="both"/>
      </w:pPr>
    </w:p>
    <w:p w14:paraId="681E6E6D" w14:textId="77777777" w:rsidR="00DD4FC4" w:rsidRDefault="00DD4FC4">
      <w:pPr>
        <w:pStyle w:val="western"/>
        <w:spacing w:before="119" w:beforeAutospacing="0" w:after="0" w:line="238" w:lineRule="atLeast"/>
        <w:ind w:right="-998"/>
        <w:jc w:val="both"/>
      </w:pPr>
    </w:p>
    <w:p w14:paraId="727F40B5" w14:textId="77777777" w:rsidR="00DD4FC4" w:rsidRDefault="00000000">
      <w:pPr>
        <w:spacing w:before="91" w:after="0" w:line="238" w:lineRule="atLeast"/>
        <w:jc w:val="both"/>
        <w:rPr>
          <w:rFonts w:ascii="Calibri" w:eastAsia="Times New Roman" w:hAnsi="Calibri" w:cs="Calibri"/>
          <w:lang w:eastAsia="it-IT"/>
        </w:rPr>
      </w:pPr>
      <w:r>
        <w:rPr>
          <w:rFonts w:ascii="Times New Roman" w:eastAsia="Times New Roman" w:hAnsi="Times New Roman" w:cs="Times New Roman"/>
          <w:b/>
          <w:bCs/>
          <w:sz w:val="24"/>
          <w:szCs w:val="24"/>
          <w:u w:val="single"/>
          <w:lang w:eastAsia="it-IT"/>
        </w:rPr>
        <w:t>In particolare, con riguardo</w:t>
      </w:r>
      <w:r>
        <w:rPr>
          <w:rFonts w:ascii="Times New Roman" w:eastAsia="Times New Roman" w:hAnsi="Times New Roman" w:cs="Times New Roman"/>
          <w:b/>
          <w:bCs/>
          <w:spacing w:val="40"/>
          <w:sz w:val="24"/>
          <w:szCs w:val="24"/>
          <w:u w:val="single"/>
          <w:lang w:eastAsia="it-IT"/>
        </w:rPr>
        <w:t xml:space="preserve"> </w:t>
      </w:r>
      <w:r>
        <w:rPr>
          <w:rFonts w:ascii="Times New Roman" w:eastAsia="Times New Roman" w:hAnsi="Times New Roman" w:cs="Times New Roman"/>
          <w:b/>
          <w:bCs/>
          <w:sz w:val="24"/>
          <w:szCs w:val="24"/>
          <w:u w:val="single"/>
          <w:lang w:eastAsia="it-IT"/>
        </w:rPr>
        <w:t>alle norme che disciplinano il diritto al lavoro delle persone con</w:t>
      </w:r>
      <w:r>
        <w:rPr>
          <w:rFonts w:ascii="Times New Roman" w:eastAsia="Times New Roman" w:hAnsi="Times New Roman" w:cs="Times New Roman"/>
          <w:b/>
          <w:bCs/>
          <w:sz w:val="24"/>
          <w:szCs w:val="24"/>
          <w:lang w:eastAsia="it-IT"/>
        </w:rPr>
        <w:t xml:space="preserve"> </w:t>
      </w:r>
      <w:r>
        <w:rPr>
          <w:rFonts w:ascii="Times New Roman" w:eastAsia="Times New Roman" w:hAnsi="Times New Roman" w:cs="Times New Roman"/>
          <w:b/>
          <w:bCs/>
          <w:sz w:val="24"/>
          <w:szCs w:val="24"/>
          <w:u w:val="single"/>
          <w:lang w:eastAsia="it-IT"/>
        </w:rPr>
        <w:t>disabilità, ai sensi della legge 12 marzo 1999, n. 68 dichiara:</w:t>
      </w:r>
    </w:p>
    <w:p w14:paraId="16E25C4A" w14:textId="77777777" w:rsidR="00DD4FC4" w:rsidRDefault="00000000">
      <w:pPr>
        <w:spacing w:before="113" w:after="0" w:line="238" w:lineRule="atLeast"/>
        <w:jc w:val="both"/>
        <w:rPr>
          <w:rFonts w:ascii="Calibri" w:eastAsia="Times New Roman" w:hAnsi="Calibri" w:cs="Calibri"/>
          <w:lang w:eastAsia="it-IT"/>
        </w:rPr>
      </w:pPr>
      <w:r>
        <w:rPr>
          <w:rFonts w:ascii="Times New Roman" w:eastAsia="Times New Roman" w:hAnsi="Times New Roman" w:cs="Times New Roman"/>
          <w:i/>
          <w:iCs/>
          <w:sz w:val="24"/>
          <w:szCs w:val="24"/>
          <w:lang w:eastAsia="it-IT"/>
        </w:rPr>
        <w:t>(barrare</w:t>
      </w:r>
      <w:r>
        <w:rPr>
          <w:rFonts w:ascii="Times New Roman" w:eastAsia="Times New Roman" w:hAnsi="Times New Roman" w:cs="Times New Roman"/>
          <w:i/>
          <w:iCs/>
          <w:spacing w:val="-10"/>
          <w:sz w:val="24"/>
          <w:szCs w:val="24"/>
          <w:lang w:eastAsia="it-IT"/>
        </w:rPr>
        <w:t xml:space="preserve"> </w:t>
      </w:r>
      <w:r>
        <w:rPr>
          <w:rFonts w:ascii="Times New Roman" w:eastAsia="Times New Roman" w:hAnsi="Times New Roman" w:cs="Times New Roman"/>
          <w:i/>
          <w:iCs/>
          <w:sz w:val="24"/>
          <w:szCs w:val="24"/>
          <w:lang w:eastAsia="it-IT"/>
        </w:rPr>
        <w:t>la</w:t>
      </w:r>
      <w:r>
        <w:rPr>
          <w:rFonts w:ascii="Times New Roman" w:eastAsia="Times New Roman" w:hAnsi="Times New Roman" w:cs="Times New Roman"/>
          <w:i/>
          <w:iCs/>
          <w:spacing w:val="-8"/>
          <w:sz w:val="24"/>
          <w:szCs w:val="24"/>
          <w:lang w:eastAsia="it-IT"/>
        </w:rPr>
        <w:t xml:space="preserve"> </w:t>
      </w:r>
      <w:r>
        <w:rPr>
          <w:rFonts w:ascii="Times New Roman" w:eastAsia="Times New Roman" w:hAnsi="Times New Roman" w:cs="Times New Roman"/>
          <w:i/>
          <w:iCs/>
          <w:sz w:val="24"/>
          <w:szCs w:val="24"/>
          <w:lang w:eastAsia="it-IT"/>
        </w:rPr>
        <w:t>casella</w:t>
      </w:r>
      <w:r>
        <w:rPr>
          <w:rFonts w:ascii="Times New Roman" w:eastAsia="Times New Roman" w:hAnsi="Times New Roman" w:cs="Times New Roman"/>
          <w:i/>
          <w:iCs/>
          <w:spacing w:val="-8"/>
          <w:sz w:val="24"/>
          <w:szCs w:val="24"/>
          <w:lang w:eastAsia="it-IT"/>
        </w:rPr>
        <w:t xml:space="preserve"> </w:t>
      </w:r>
      <w:r>
        <w:rPr>
          <w:rFonts w:ascii="Times New Roman" w:eastAsia="Times New Roman" w:hAnsi="Times New Roman" w:cs="Times New Roman"/>
          <w:i/>
          <w:iCs/>
          <w:spacing w:val="-2"/>
          <w:sz w:val="24"/>
          <w:szCs w:val="24"/>
          <w:lang w:eastAsia="it-IT"/>
        </w:rPr>
        <w:t>d’interesse)</w:t>
      </w:r>
    </w:p>
    <w:p w14:paraId="04FB322B" w14:textId="77777777" w:rsidR="00DD4FC4" w:rsidRDefault="00000000">
      <w:pPr>
        <w:numPr>
          <w:ilvl w:val="0"/>
          <w:numId w:val="7"/>
        </w:numPr>
        <w:spacing w:before="119" w:after="0" w:line="238" w:lineRule="atLeast"/>
        <w:jc w:val="both"/>
        <w:rPr>
          <w:rFonts w:ascii="Calibri" w:eastAsia="Times New Roman" w:hAnsi="Calibri" w:cs="Calibri"/>
          <w:lang w:eastAsia="it-IT"/>
        </w:rPr>
      </w:pPr>
      <w:r>
        <w:rPr>
          <w:rFonts w:ascii="Times New Roman" w:eastAsia="Times New Roman" w:hAnsi="Times New Roman" w:cs="Times New Roman"/>
          <w:sz w:val="24"/>
          <w:szCs w:val="24"/>
          <w:lang w:eastAsia="it-IT"/>
        </w:rPr>
        <w:t>Che l’impresa NON è assoggettata agli obblighi di assunzione di cui alla legge n. 68/99 in quanto occupa un numero di lavoratori inferiore a 15 conteggiati in base ai criteri della suddetta legge;</w:t>
      </w:r>
    </w:p>
    <w:p w14:paraId="33C04056" w14:textId="77777777" w:rsidR="00DD4FC4" w:rsidRDefault="00000000">
      <w:pPr>
        <w:numPr>
          <w:ilvl w:val="0"/>
          <w:numId w:val="7"/>
        </w:numPr>
        <w:spacing w:before="119" w:after="0" w:line="238" w:lineRule="atLeast"/>
        <w:jc w:val="both"/>
        <w:rPr>
          <w:rFonts w:ascii="Calibri" w:eastAsia="Times New Roman" w:hAnsi="Calibri" w:cs="Calibri"/>
          <w:lang w:eastAsia="it-IT"/>
        </w:rPr>
      </w:pPr>
      <w:r>
        <w:rPr>
          <w:rFonts w:ascii="Times New Roman" w:eastAsia="Times New Roman" w:hAnsi="Times New Roman" w:cs="Times New Roman"/>
          <w:sz w:val="24"/>
          <w:szCs w:val="24"/>
          <w:lang w:eastAsia="it-IT"/>
        </w:rPr>
        <w:t>Che l’impresa</w:t>
      </w:r>
      <w:r>
        <w:rPr>
          <w:rFonts w:ascii="Times New Roman" w:eastAsia="Times New Roman" w:hAnsi="Times New Roman" w:cs="Times New Roman"/>
          <w:spacing w:val="40"/>
          <w:sz w:val="24"/>
          <w:szCs w:val="24"/>
          <w:lang w:eastAsia="it-IT"/>
        </w:rPr>
        <w:t xml:space="preserve"> </w:t>
      </w:r>
      <w:r>
        <w:rPr>
          <w:rFonts w:ascii="Times New Roman" w:eastAsia="Times New Roman" w:hAnsi="Times New Roman" w:cs="Times New Roman"/>
          <w:sz w:val="24"/>
          <w:szCs w:val="24"/>
          <w:lang w:eastAsia="it-IT"/>
        </w:rPr>
        <w:t xml:space="preserve">è assoggettata agli obblighi di assunzione di cui alla legge n. 68/99 in quanto occupa un numero di lavoratori superiori a 15 conteggiati in base ai criteri della suddetta </w:t>
      </w:r>
      <w:r>
        <w:rPr>
          <w:rFonts w:ascii="Times New Roman" w:eastAsia="Times New Roman" w:hAnsi="Times New Roman" w:cs="Times New Roman"/>
          <w:spacing w:val="-2"/>
          <w:sz w:val="24"/>
          <w:szCs w:val="24"/>
          <w:lang w:eastAsia="it-IT"/>
        </w:rPr>
        <w:t>legge.</w:t>
      </w:r>
    </w:p>
    <w:p w14:paraId="7170FD3A" w14:textId="77777777" w:rsidR="00DD4FC4" w:rsidRDefault="00000000">
      <w:pPr>
        <w:numPr>
          <w:ilvl w:val="0"/>
          <w:numId w:val="7"/>
        </w:numPr>
        <w:spacing w:before="119" w:after="0" w:line="238" w:lineRule="atLeast"/>
        <w:jc w:val="both"/>
        <w:rPr>
          <w:rFonts w:ascii="Calibri" w:eastAsia="Times New Roman" w:hAnsi="Calibri" w:cs="Calibri"/>
          <w:lang w:eastAsia="it-IT"/>
        </w:rPr>
      </w:pPr>
      <w:r>
        <w:rPr>
          <w:rFonts w:ascii="Times New Roman" w:eastAsia="Times New Roman" w:hAnsi="Times New Roman" w:cs="Times New Roman"/>
          <w:sz w:val="24"/>
          <w:szCs w:val="24"/>
          <w:lang w:eastAsia="it-IT"/>
        </w:rPr>
        <w:t>he ha prestato, senza demerito, nell’ultimo triennio, servizi analoghi a quelli oggetto della presente procedura nei confronti dei soggetti pubblici individuati dall’art. 1, allegato I.1, d. lgs. n. 36/2023, nonché di soggetti privati per un importo non inferiore al valore base di gara.</w:t>
      </w:r>
    </w:p>
    <w:p w14:paraId="16AFA00C" w14:textId="77777777" w:rsidR="00DD4FC4" w:rsidRDefault="00000000">
      <w:pPr>
        <w:spacing w:beforeAutospacing="1" w:after="0" w:line="238" w:lineRule="atLeast"/>
        <w:jc w:val="both"/>
        <w:rPr>
          <w:rFonts w:ascii="Calibri" w:eastAsia="Times New Roman" w:hAnsi="Calibri" w:cs="Calibri"/>
          <w:lang w:eastAsia="it-IT"/>
        </w:rPr>
      </w:pPr>
      <w:r>
        <w:rPr>
          <w:rFonts w:ascii="Times New Roman" w:eastAsia="Times New Roman" w:hAnsi="Times New Roman" w:cs="Times New Roman"/>
          <w:sz w:val="24"/>
          <w:szCs w:val="24"/>
          <w:lang w:eastAsia="it-IT"/>
        </w:rPr>
        <w:t>Per</w:t>
      </w:r>
      <w:r>
        <w:rPr>
          <w:rFonts w:ascii="Times New Roman" w:eastAsia="Times New Roman" w:hAnsi="Times New Roman" w:cs="Times New Roman"/>
          <w:spacing w:val="-4"/>
          <w:sz w:val="24"/>
          <w:szCs w:val="24"/>
          <w:lang w:eastAsia="it-IT"/>
        </w:rPr>
        <w:t xml:space="preserve"> </w:t>
      </w:r>
      <w:r>
        <w:rPr>
          <w:rFonts w:ascii="Times New Roman" w:eastAsia="Times New Roman" w:hAnsi="Times New Roman" w:cs="Times New Roman"/>
          <w:sz w:val="24"/>
          <w:szCs w:val="24"/>
          <w:lang w:eastAsia="it-IT"/>
        </w:rPr>
        <w:t>ogni</w:t>
      </w:r>
      <w:r>
        <w:rPr>
          <w:rFonts w:ascii="Times New Roman" w:eastAsia="Times New Roman" w:hAnsi="Times New Roman" w:cs="Times New Roman"/>
          <w:spacing w:val="-2"/>
          <w:sz w:val="24"/>
          <w:szCs w:val="24"/>
          <w:lang w:eastAsia="it-IT"/>
        </w:rPr>
        <w:t xml:space="preserve"> </w:t>
      </w:r>
      <w:r>
        <w:rPr>
          <w:rFonts w:ascii="Times New Roman" w:eastAsia="Times New Roman" w:hAnsi="Times New Roman" w:cs="Times New Roman"/>
          <w:sz w:val="24"/>
          <w:szCs w:val="24"/>
          <w:lang w:eastAsia="it-IT"/>
        </w:rPr>
        <w:t>servizio,</w:t>
      </w:r>
      <w:r>
        <w:rPr>
          <w:rFonts w:ascii="Times New Roman" w:eastAsia="Times New Roman" w:hAnsi="Times New Roman" w:cs="Times New Roman"/>
          <w:spacing w:val="-2"/>
          <w:sz w:val="24"/>
          <w:szCs w:val="24"/>
          <w:lang w:eastAsia="it-IT"/>
        </w:rPr>
        <w:t xml:space="preserve"> indica:</w:t>
      </w:r>
    </w:p>
    <w:p w14:paraId="6A9B9724" w14:textId="77777777" w:rsidR="00DD4FC4" w:rsidRDefault="00DD4FC4">
      <w:pPr>
        <w:spacing w:before="6" w:after="0" w:line="238" w:lineRule="atLeast"/>
        <w:jc w:val="both"/>
        <w:rPr>
          <w:rFonts w:ascii="Calibri" w:eastAsia="Times New Roman" w:hAnsi="Calibri" w:cs="Calibri"/>
          <w:lang w:eastAsia="it-IT"/>
        </w:rPr>
      </w:pPr>
    </w:p>
    <w:tbl>
      <w:tblPr>
        <w:tblW w:w="9315" w:type="dxa"/>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right w:w="6" w:type="dxa"/>
        </w:tblCellMar>
        <w:tblLook w:val="04A0" w:firstRow="1" w:lastRow="0" w:firstColumn="1" w:lastColumn="0" w:noHBand="0" w:noVBand="1"/>
      </w:tblPr>
      <w:tblGrid>
        <w:gridCol w:w="1938"/>
        <w:gridCol w:w="3430"/>
        <w:gridCol w:w="2119"/>
        <w:gridCol w:w="1828"/>
      </w:tblGrid>
      <w:tr w:rsidR="00DD4FC4" w14:paraId="56F6C26E" w14:textId="77777777">
        <w:trPr>
          <w:trHeight w:val="510"/>
        </w:trPr>
        <w:tc>
          <w:tcPr>
            <w:tcW w:w="1937"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6E02356A"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Oggetto</w:t>
            </w:r>
          </w:p>
        </w:tc>
        <w:tc>
          <w:tcPr>
            <w:tcW w:w="3430"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65C80E94"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Committente</w:t>
            </w:r>
          </w:p>
        </w:tc>
        <w:tc>
          <w:tcPr>
            <w:tcW w:w="2119"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46E43355"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Importo</w:t>
            </w:r>
          </w:p>
        </w:tc>
        <w:tc>
          <w:tcPr>
            <w:tcW w:w="1828"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14:paraId="3B922F7A" w14:textId="77777777" w:rsidR="00DD4FC4" w:rsidRDefault="00000000">
            <w:pPr>
              <w:spacing w:beforeAutospacing="1" w:after="0"/>
              <w:ind w:left="108"/>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Periodo</w:t>
            </w:r>
            <w:r>
              <w:rPr>
                <w:rFonts w:ascii="Times New Roman" w:eastAsia="Times New Roman" w:hAnsi="Times New Roman" w:cs="Times New Roman"/>
                <w:sz w:val="20"/>
                <w:szCs w:val="20"/>
                <w:lang w:eastAsia="it-IT"/>
              </w:rPr>
              <w:t xml:space="preserve"> </w:t>
            </w:r>
            <w:r>
              <w:rPr>
                <w:rFonts w:ascii="Times New Roman" w:eastAsia="Times New Roman" w:hAnsi="Times New Roman" w:cs="Times New Roman"/>
                <w:spacing w:val="-6"/>
                <w:sz w:val="20"/>
                <w:szCs w:val="20"/>
                <w:lang w:eastAsia="it-IT"/>
              </w:rPr>
              <w:t>di</w:t>
            </w:r>
          </w:p>
          <w:p w14:paraId="72342EDD"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pacing w:val="-2"/>
                <w:sz w:val="20"/>
                <w:szCs w:val="20"/>
                <w:lang w:eastAsia="it-IT"/>
              </w:rPr>
              <w:t>esecuzione</w:t>
            </w:r>
          </w:p>
        </w:tc>
      </w:tr>
      <w:tr w:rsidR="00DD4FC4" w14:paraId="32DD4204" w14:textId="77777777">
        <w:trPr>
          <w:trHeight w:val="510"/>
        </w:trPr>
        <w:tc>
          <w:tcPr>
            <w:tcW w:w="1937" w:type="dxa"/>
            <w:tcBorders>
              <w:left w:val="single" w:sz="4" w:space="0" w:color="000001"/>
              <w:bottom w:val="single" w:sz="4" w:space="0" w:color="000001"/>
              <w:right w:val="single" w:sz="4" w:space="0" w:color="000001"/>
            </w:tcBorders>
            <w:shd w:val="clear" w:color="auto" w:fill="FFFFFF"/>
            <w:tcMar>
              <w:left w:w="-5" w:type="dxa"/>
            </w:tcMar>
          </w:tcPr>
          <w:p w14:paraId="538DD066" w14:textId="77777777" w:rsidR="00DD4FC4" w:rsidRDefault="00DD4FC4">
            <w:pPr>
              <w:spacing w:beforeAutospacing="1" w:after="142"/>
              <w:ind w:left="108"/>
              <w:jc w:val="both"/>
            </w:pPr>
          </w:p>
        </w:tc>
        <w:tc>
          <w:tcPr>
            <w:tcW w:w="3430" w:type="dxa"/>
            <w:tcBorders>
              <w:left w:val="single" w:sz="4" w:space="0" w:color="000001"/>
              <w:bottom w:val="single" w:sz="4" w:space="0" w:color="000001"/>
              <w:right w:val="single" w:sz="4" w:space="0" w:color="000001"/>
            </w:tcBorders>
            <w:shd w:val="clear" w:color="auto" w:fill="FFFFFF"/>
            <w:tcMar>
              <w:left w:w="-5" w:type="dxa"/>
            </w:tcMar>
          </w:tcPr>
          <w:p w14:paraId="0280BC1D" w14:textId="77777777" w:rsidR="00DD4FC4" w:rsidRDefault="00DD4FC4">
            <w:pPr>
              <w:spacing w:beforeAutospacing="1" w:after="142"/>
              <w:ind w:left="108"/>
              <w:jc w:val="both"/>
            </w:pPr>
          </w:p>
        </w:tc>
        <w:tc>
          <w:tcPr>
            <w:tcW w:w="2119" w:type="dxa"/>
            <w:tcBorders>
              <w:left w:val="single" w:sz="4" w:space="0" w:color="000001"/>
              <w:bottom w:val="single" w:sz="4" w:space="0" w:color="000001"/>
              <w:right w:val="single" w:sz="4" w:space="0" w:color="000001"/>
            </w:tcBorders>
            <w:shd w:val="clear" w:color="auto" w:fill="FFFFFF"/>
            <w:tcMar>
              <w:left w:w="-5" w:type="dxa"/>
            </w:tcMar>
          </w:tcPr>
          <w:p w14:paraId="1FBD5CF5" w14:textId="77777777" w:rsidR="00DD4FC4" w:rsidRDefault="00DD4FC4">
            <w:pPr>
              <w:spacing w:beforeAutospacing="1" w:after="142"/>
              <w:ind w:left="108"/>
              <w:jc w:val="both"/>
            </w:pPr>
          </w:p>
        </w:tc>
        <w:tc>
          <w:tcPr>
            <w:tcW w:w="1828" w:type="dxa"/>
            <w:tcBorders>
              <w:left w:val="single" w:sz="4" w:space="0" w:color="000001"/>
              <w:bottom w:val="single" w:sz="4" w:space="0" w:color="000001"/>
              <w:right w:val="single" w:sz="4" w:space="0" w:color="000001"/>
            </w:tcBorders>
            <w:shd w:val="clear" w:color="auto" w:fill="FFFFFF"/>
            <w:tcMar>
              <w:left w:w="-5" w:type="dxa"/>
            </w:tcMar>
          </w:tcPr>
          <w:p w14:paraId="3EA3F43B" w14:textId="77777777" w:rsidR="00DD4FC4" w:rsidRDefault="00DD4FC4">
            <w:pPr>
              <w:spacing w:beforeAutospacing="1" w:after="0"/>
              <w:ind w:left="108"/>
              <w:jc w:val="both"/>
            </w:pPr>
          </w:p>
        </w:tc>
      </w:tr>
      <w:tr w:rsidR="00DD4FC4" w14:paraId="0BD103BB" w14:textId="77777777">
        <w:trPr>
          <w:trHeight w:val="510"/>
        </w:trPr>
        <w:tc>
          <w:tcPr>
            <w:tcW w:w="1937" w:type="dxa"/>
            <w:tcBorders>
              <w:left w:val="single" w:sz="4" w:space="0" w:color="000001"/>
              <w:bottom w:val="single" w:sz="4" w:space="0" w:color="000001"/>
              <w:right w:val="single" w:sz="4" w:space="0" w:color="000001"/>
            </w:tcBorders>
            <w:shd w:val="clear" w:color="auto" w:fill="FFFFFF"/>
            <w:tcMar>
              <w:left w:w="-5" w:type="dxa"/>
            </w:tcMar>
          </w:tcPr>
          <w:p w14:paraId="6D3A7156" w14:textId="77777777" w:rsidR="00DD4FC4" w:rsidRDefault="00DD4FC4">
            <w:pPr>
              <w:spacing w:beforeAutospacing="1" w:after="142"/>
              <w:ind w:left="108"/>
              <w:jc w:val="both"/>
            </w:pPr>
          </w:p>
        </w:tc>
        <w:tc>
          <w:tcPr>
            <w:tcW w:w="3430" w:type="dxa"/>
            <w:tcBorders>
              <w:left w:val="single" w:sz="4" w:space="0" w:color="000001"/>
              <w:bottom w:val="single" w:sz="4" w:space="0" w:color="000001"/>
              <w:right w:val="single" w:sz="4" w:space="0" w:color="000001"/>
            </w:tcBorders>
            <w:shd w:val="clear" w:color="auto" w:fill="FFFFFF"/>
            <w:tcMar>
              <w:left w:w="-5" w:type="dxa"/>
            </w:tcMar>
          </w:tcPr>
          <w:p w14:paraId="761AE0EE" w14:textId="77777777" w:rsidR="00DD4FC4" w:rsidRDefault="00DD4FC4">
            <w:pPr>
              <w:spacing w:beforeAutospacing="1" w:after="142"/>
              <w:ind w:left="108"/>
              <w:jc w:val="both"/>
            </w:pPr>
          </w:p>
        </w:tc>
        <w:tc>
          <w:tcPr>
            <w:tcW w:w="2119" w:type="dxa"/>
            <w:tcBorders>
              <w:left w:val="single" w:sz="4" w:space="0" w:color="000001"/>
              <w:bottom w:val="single" w:sz="4" w:space="0" w:color="000001"/>
              <w:right w:val="single" w:sz="4" w:space="0" w:color="000001"/>
            </w:tcBorders>
            <w:shd w:val="clear" w:color="auto" w:fill="FFFFFF"/>
            <w:tcMar>
              <w:left w:w="-5" w:type="dxa"/>
            </w:tcMar>
          </w:tcPr>
          <w:p w14:paraId="003411DC" w14:textId="77777777" w:rsidR="00DD4FC4" w:rsidRDefault="00DD4FC4">
            <w:pPr>
              <w:spacing w:beforeAutospacing="1" w:after="142"/>
              <w:ind w:left="108"/>
              <w:jc w:val="both"/>
            </w:pPr>
          </w:p>
        </w:tc>
        <w:tc>
          <w:tcPr>
            <w:tcW w:w="1828" w:type="dxa"/>
            <w:tcBorders>
              <w:left w:val="single" w:sz="4" w:space="0" w:color="000001"/>
              <w:bottom w:val="single" w:sz="4" w:space="0" w:color="000001"/>
              <w:right w:val="single" w:sz="4" w:space="0" w:color="000001"/>
            </w:tcBorders>
            <w:shd w:val="clear" w:color="auto" w:fill="FFFFFF"/>
            <w:tcMar>
              <w:left w:w="-5" w:type="dxa"/>
            </w:tcMar>
          </w:tcPr>
          <w:p w14:paraId="689DE116" w14:textId="77777777" w:rsidR="00DD4FC4" w:rsidRDefault="00DD4FC4">
            <w:pPr>
              <w:spacing w:beforeAutospacing="1" w:after="0"/>
              <w:ind w:left="108"/>
              <w:jc w:val="both"/>
            </w:pPr>
          </w:p>
        </w:tc>
      </w:tr>
      <w:tr w:rsidR="00DD4FC4" w14:paraId="1616A2F9" w14:textId="77777777">
        <w:trPr>
          <w:trHeight w:val="510"/>
        </w:trPr>
        <w:tc>
          <w:tcPr>
            <w:tcW w:w="1937" w:type="dxa"/>
            <w:tcBorders>
              <w:left w:val="single" w:sz="4" w:space="0" w:color="000001"/>
              <w:bottom w:val="single" w:sz="4" w:space="0" w:color="000001"/>
              <w:right w:val="single" w:sz="4" w:space="0" w:color="000001"/>
            </w:tcBorders>
            <w:shd w:val="clear" w:color="auto" w:fill="FFFFFF"/>
            <w:tcMar>
              <w:left w:w="-5" w:type="dxa"/>
            </w:tcMar>
          </w:tcPr>
          <w:p w14:paraId="6C88CCA9" w14:textId="77777777" w:rsidR="00DD4FC4" w:rsidRDefault="00DD4FC4">
            <w:pPr>
              <w:spacing w:beforeAutospacing="1" w:after="142"/>
              <w:ind w:left="108"/>
              <w:jc w:val="both"/>
            </w:pPr>
          </w:p>
        </w:tc>
        <w:tc>
          <w:tcPr>
            <w:tcW w:w="3430" w:type="dxa"/>
            <w:tcBorders>
              <w:left w:val="single" w:sz="4" w:space="0" w:color="000001"/>
              <w:bottom w:val="single" w:sz="4" w:space="0" w:color="000001"/>
              <w:right w:val="single" w:sz="4" w:space="0" w:color="000001"/>
            </w:tcBorders>
            <w:shd w:val="clear" w:color="auto" w:fill="FFFFFF"/>
            <w:tcMar>
              <w:left w:w="-5" w:type="dxa"/>
            </w:tcMar>
          </w:tcPr>
          <w:p w14:paraId="57206448" w14:textId="77777777" w:rsidR="00DD4FC4" w:rsidRDefault="00DD4FC4">
            <w:pPr>
              <w:spacing w:beforeAutospacing="1" w:after="142"/>
              <w:ind w:left="108"/>
              <w:jc w:val="both"/>
            </w:pPr>
          </w:p>
        </w:tc>
        <w:tc>
          <w:tcPr>
            <w:tcW w:w="2119" w:type="dxa"/>
            <w:tcBorders>
              <w:left w:val="single" w:sz="4" w:space="0" w:color="000001"/>
              <w:bottom w:val="single" w:sz="4" w:space="0" w:color="000001"/>
              <w:right w:val="single" w:sz="4" w:space="0" w:color="000001"/>
            </w:tcBorders>
            <w:shd w:val="clear" w:color="auto" w:fill="FFFFFF"/>
            <w:tcMar>
              <w:left w:w="-5" w:type="dxa"/>
            </w:tcMar>
          </w:tcPr>
          <w:p w14:paraId="10B405C9" w14:textId="77777777" w:rsidR="00DD4FC4" w:rsidRDefault="00DD4FC4">
            <w:pPr>
              <w:spacing w:beforeAutospacing="1" w:after="142"/>
              <w:ind w:left="108"/>
              <w:jc w:val="both"/>
            </w:pPr>
          </w:p>
        </w:tc>
        <w:tc>
          <w:tcPr>
            <w:tcW w:w="1828" w:type="dxa"/>
            <w:tcBorders>
              <w:left w:val="single" w:sz="4" w:space="0" w:color="000001"/>
              <w:bottom w:val="single" w:sz="4" w:space="0" w:color="000001"/>
              <w:right w:val="single" w:sz="4" w:space="0" w:color="000001"/>
            </w:tcBorders>
            <w:shd w:val="clear" w:color="auto" w:fill="FFFFFF"/>
            <w:tcMar>
              <w:left w:w="-5" w:type="dxa"/>
            </w:tcMar>
          </w:tcPr>
          <w:p w14:paraId="654EAB83" w14:textId="77777777" w:rsidR="00DD4FC4" w:rsidRDefault="00DD4FC4">
            <w:pPr>
              <w:spacing w:beforeAutospacing="1" w:after="0"/>
              <w:ind w:left="108"/>
              <w:jc w:val="both"/>
            </w:pPr>
          </w:p>
        </w:tc>
      </w:tr>
    </w:tbl>
    <w:p w14:paraId="7D76F0E3" w14:textId="77777777" w:rsidR="00DD4FC4" w:rsidRDefault="00DD4FC4">
      <w:pPr>
        <w:spacing w:before="17" w:after="0" w:line="238" w:lineRule="atLeast"/>
        <w:jc w:val="both"/>
        <w:rPr>
          <w:rFonts w:ascii="Times New Roman" w:eastAsia="Times New Roman" w:hAnsi="Times New Roman" w:cs="Times New Roman"/>
          <w:b/>
          <w:bCs/>
          <w:sz w:val="24"/>
          <w:szCs w:val="24"/>
          <w:lang w:eastAsia="it-IT"/>
        </w:rPr>
      </w:pPr>
    </w:p>
    <w:p w14:paraId="57042AC7" w14:textId="77777777" w:rsidR="00DD4FC4" w:rsidRDefault="00000000">
      <w:pPr>
        <w:spacing w:before="17" w:after="0" w:line="238" w:lineRule="atLeast"/>
        <w:jc w:val="both"/>
        <w:rPr>
          <w:rFonts w:ascii="Calibri" w:eastAsia="Times New Roman" w:hAnsi="Calibri" w:cs="Calibri"/>
          <w:lang w:eastAsia="it-IT"/>
        </w:rPr>
      </w:pPr>
      <w:r>
        <w:rPr>
          <w:rFonts w:ascii="Times New Roman" w:eastAsia="Times New Roman" w:hAnsi="Times New Roman" w:cs="Times New Roman"/>
          <w:b/>
          <w:bCs/>
          <w:sz w:val="24"/>
          <w:szCs w:val="24"/>
          <w:lang w:eastAsia="it-IT"/>
        </w:rPr>
        <w:t>2.1</w:t>
      </w:r>
      <w:r>
        <w:rPr>
          <w:rFonts w:ascii="Times New Roman" w:eastAsia="Times New Roman" w:hAnsi="Times New Roman" w:cs="Times New Roman"/>
          <w:b/>
          <w:bCs/>
          <w:spacing w:val="-4"/>
          <w:sz w:val="24"/>
          <w:szCs w:val="24"/>
          <w:lang w:eastAsia="it-IT"/>
        </w:rPr>
        <w:t xml:space="preserve"> </w:t>
      </w:r>
      <w:r>
        <w:rPr>
          <w:rFonts w:ascii="Times New Roman" w:eastAsia="Times New Roman" w:hAnsi="Times New Roman" w:cs="Times New Roman"/>
          <w:b/>
          <w:bCs/>
          <w:sz w:val="24"/>
          <w:szCs w:val="24"/>
          <w:lang w:eastAsia="it-IT"/>
        </w:rPr>
        <w:t>Avvalimento</w:t>
      </w:r>
      <w:r>
        <w:rPr>
          <w:rFonts w:ascii="Times New Roman" w:eastAsia="Times New Roman" w:hAnsi="Times New Roman" w:cs="Times New Roman"/>
          <w:b/>
          <w:bCs/>
          <w:spacing w:val="-4"/>
          <w:sz w:val="24"/>
          <w:szCs w:val="24"/>
          <w:lang w:eastAsia="it-IT"/>
        </w:rPr>
        <w:t xml:space="preserve"> </w:t>
      </w:r>
      <w:r>
        <w:rPr>
          <w:rFonts w:ascii="Times New Roman" w:eastAsia="Times New Roman" w:hAnsi="Times New Roman" w:cs="Times New Roman"/>
          <w:b/>
          <w:bCs/>
          <w:sz w:val="24"/>
          <w:szCs w:val="24"/>
          <w:lang w:eastAsia="it-IT"/>
        </w:rPr>
        <w:t>dei</w:t>
      </w:r>
      <w:r>
        <w:rPr>
          <w:rFonts w:ascii="Times New Roman" w:eastAsia="Times New Roman" w:hAnsi="Times New Roman" w:cs="Times New Roman"/>
          <w:b/>
          <w:bCs/>
          <w:spacing w:val="-4"/>
          <w:sz w:val="24"/>
          <w:szCs w:val="24"/>
          <w:lang w:eastAsia="it-IT"/>
        </w:rPr>
        <w:t xml:space="preserve"> </w:t>
      </w:r>
      <w:r>
        <w:rPr>
          <w:rFonts w:ascii="Times New Roman" w:eastAsia="Times New Roman" w:hAnsi="Times New Roman" w:cs="Times New Roman"/>
          <w:b/>
          <w:bCs/>
          <w:spacing w:val="-2"/>
          <w:sz w:val="24"/>
          <w:szCs w:val="24"/>
          <w:lang w:eastAsia="it-IT"/>
        </w:rPr>
        <w:t>requisiti</w:t>
      </w:r>
    </w:p>
    <w:p w14:paraId="55E9E6F0" w14:textId="77777777" w:rsidR="00DD4FC4" w:rsidRDefault="00000000">
      <w:pPr>
        <w:pStyle w:val="Paragrafoelenco"/>
        <w:numPr>
          <w:ilvl w:val="0"/>
          <w:numId w:val="9"/>
        </w:numPr>
        <w:spacing w:beforeAutospacing="1" w:after="0" w:line="238" w:lineRule="atLeast"/>
        <w:ind w:left="426" w:hanging="426"/>
        <w:jc w:val="both"/>
        <w:rPr>
          <w:rFonts w:ascii="Calibri" w:eastAsia="Times New Roman" w:hAnsi="Calibri" w:cs="Calibri"/>
          <w:color w:val="00000A"/>
          <w:lang w:eastAsia="it-IT"/>
        </w:rPr>
      </w:pPr>
      <w:r>
        <w:rPr>
          <w:rFonts w:ascii="Times New Roman" w:eastAsia="Times New Roman" w:hAnsi="Times New Roman" w:cs="Times New Roman"/>
          <w:sz w:val="24"/>
          <w:szCs w:val="24"/>
          <w:lang w:eastAsia="it-IT"/>
        </w:rPr>
        <w:t>che NON intende ricorrere all’avvalimento dei seguenti requisiti speciali;</w:t>
      </w:r>
    </w:p>
    <w:p w14:paraId="094D6C71" w14:textId="77777777" w:rsidR="00DD4FC4" w:rsidRDefault="00000000">
      <w:pPr>
        <w:pStyle w:val="Paragrafoelenco"/>
        <w:numPr>
          <w:ilvl w:val="0"/>
          <w:numId w:val="9"/>
        </w:numPr>
        <w:spacing w:beforeAutospacing="1" w:after="0" w:line="238" w:lineRule="atLeast"/>
        <w:ind w:left="426" w:hanging="426"/>
        <w:jc w:val="both"/>
        <w:rPr>
          <w:rFonts w:ascii="Calibri" w:eastAsia="Times New Roman" w:hAnsi="Calibri" w:cs="Calibri"/>
          <w:lang w:eastAsia="it-IT"/>
        </w:rPr>
      </w:pPr>
      <w:r>
        <w:rPr>
          <w:rFonts w:ascii="Times New Roman" w:eastAsia="Times New Roman" w:hAnsi="Times New Roman" w:cs="Times New Roman"/>
          <w:sz w:val="24"/>
          <w:szCs w:val="24"/>
          <w:lang w:eastAsia="it-IT"/>
        </w:rPr>
        <w:t>che intende ricorrere all’avvalimento dei seguenti requisiti speciali, con i limiti, le esclusioni e le condizioni di cui al disciplinare:</w:t>
      </w:r>
    </w:p>
    <w:p w14:paraId="7A45EA10" w14:textId="77777777" w:rsidR="00DD4FC4" w:rsidRDefault="00DD4FC4">
      <w:pPr>
        <w:spacing w:before="6" w:after="0" w:line="238" w:lineRule="atLeast"/>
        <w:jc w:val="both"/>
        <w:rPr>
          <w:rFonts w:ascii="Calibri" w:eastAsia="Times New Roman" w:hAnsi="Calibri" w:cs="Calibri"/>
          <w:lang w:eastAsia="it-IT"/>
        </w:rPr>
      </w:pPr>
    </w:p>
    <w:tbl>
      <w:tblPr>
        <w:tblW w:w="7095" w:type="dxa"/>
        <w:tblInd w:w="-15"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left w:w="-7" w:type="dxa"/>
          <w:right w:w="6" w:type="dxa"/>
        </w:tblCellMar>
        <w:tblLook w:val="04A0" w:firstRow="1" w:lastRow="0" w:firstColumn="1" w:lastColumn="0" w:noHBand="0" w:noVBand="1"/>
      </w:tblPr>
      <w:tblGrid>
        <w:gridCol w:w="3258"/>
        <w:gridCol w:w="3837"/>
      </w:tblGrid>
      <w:tr w:rsidR="00DD4FC4" w14:paraId="08914B77" w14:textId="77777777">
        <w:trPr>
          <w:trHeight w:val="225"/>
        </w:trPr>
        <w:tc>
          <w:tcPr>
            <w:tcW w:w="3258"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67315ECC"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pacing w:val="-2"/>
                <w:sz w:val="24"/>
                <w:szCs w:val="24"/>
                <w:lang w:eastAsia="it-IT"/>
              </w:rPr>
              <w:t>REQUISITO</w:t>
            </w:r>
          </w:p>
        </w:tc>
        <w:tc>
          <w:tcPr>
            <w:tcW w:w="3836" w:type="dxa"/>
            <w:tcBorders>
              <w:top w:val="single" w:sz="6" w:space="0" w:color="000001"/>
              <w:left w:val="single" w:sz="6" w:space="0" w:color="000001"/>
              <w:bottom w:val="single" w:sz="6" w:space="0" w:color="000001"/>
              <w:right w:val="single" w:sz="6" w:space="0" w:color="000001"/>
            </w:tcBorders>
            <w:shd w:val="clear" w:color="auto" w:fill="FFFFFF"/>
            <w:tcMar>
              <w:left w:w="-7" w:type="dxa"/>
            </w:tcMar>
          </w:tcPr>
          <w:p w14:paraId="6C0EA308" w14:textId="77777777" w:rsidR="00DD4FC4" w:rsidRDefault="00000000">
            <w:pPr>
              <w:spacing w:beforeAutospacing="1" w:after="142"/>
              <w:ind w:left="108"/>
              <w:jc w:val="both"/>
              <w:rPr>
                <w:rFonts w:ascii="Calibri" w:eastAsia="Times New Roman" w:hAnsi="Calibri" w:cs="Calibri"/>
                <w:lang w:eastAsia="it-IT"/>
              </w:rPr>
            </w:pPr>
            <w:r>
              <w:rPr>
                <w:rFonts w:ascii="Times New Roman" w:eastAsia="Times New Roman" w:hAnsi="Times New Roman" w:cs="Times New Roman"/>
                <w:sz w:val="24"/>
                <w:szCs w:val="24"/>
                <w:lang w:eastAsia="it-IT"/>
              </w:rPr>
              <w:t>IMPRESA</w:t>
            </w:r>
            <w:r>
              <w:rPr>
                <w:rFonts w:ascii="Times New Roman" w:eastAsia="Times New Roman" w:hAnsi="Times New Roman" w:cs="Times New Roman"/>
                <w:spacing w:val="-14"/>
                <w:sz w:val="24"/>
                <w:szCs w:val="24"/>
                <w:lang w:eastAsia="it-IT"/>
              </w:rPr>
              <w:t xml:space="preserve"> </w:t>
            </w:r>
            <w:r>
              <w:rPr>
                <w:rFonts w:ascii="Times New Roman" w:eastAsia="Times New Roman" w:hAnsi="Times New Roman" w:cs="Times New Roman"/>
                <w:spacing w:val="-2"/>
                <w:sz w:val="24"/>
                <w:szCs w:val="24"/>
                <w:lang w:eastAsia="it-IT"/>
              </w:rPr>
              <w:t>AUSILIARIA</w:t>
            </w:r>
          </w:p>
        </w:tc>
      </w:tr>
      <w:tr w:rsidR="00DD4FC4" w14:paraId="789EDEFE" w14:textId="77777777">
        <w:trPr>
          <w:trHeight w:val="225"/>
        </w:trPr>
        <w:tc>
          <w:tcPr>
            <w:tcW w:w="3258" w:type="dxa"/>
            <w:tcBorders>
              <w:left w:val="single" w:sz="6" w:space="0" w:color="000001"/>
              <w:bottom w:val="single" w:sz="6" w:space="0" w:color="000001"/>
              <w:right w:val="single" w:sz="6" w:space="0" w:color="000001"/>
            </w:tcBorders>
            <w:shd w:val="clear" w:color="auto" w:fill="FFFFFF"/>
            <w:tcMar>
              <w:left w:w="-7" w:type="dxa"/>
            </w:tcMar>
          </w:tcPr>
          <w:p w14:paraId="4908DAE3" w14:textId="77777777" w:rsidR="00DD4FC4" w:rsidRDefault="00DD4FC4">
            <w:pPr>
              <w:spacing w:beforeAutospacing="1" w:after="142"/>
              <w:ind w:left="108"/>
              <w:jc w:val="both"/>
            </w:pPr>
          </w:p>
        </w:tc>
        <w:tc>
          <w:tcPr>
            <w:tcW w:w="3836" w:type="dxa"/>
            <w:tcBorders>
              <w:left w:val="single" w:sz="6" w:space="0" w:color="000001"/>
              <w:bottom w:val="single" w:sz="6" w:space="0" w:color="000001"/>
              <w:right w:val="single" w:sz="6" w:space="0" w:color="000001"/>
            </w:tcBorders>
            <w:shd w:val="clear" w:color="auto" w:fill="FFFFFF"/>
            <w:tcMar>
              <w:left w:w="-7" w:type="dxa"/>
            </w:tcMar>
          </w:tcPr>
          <w:p w14:paraId="73C21B51" w14:textId="77777777" w:rsidR="00DD4FC4" w:rsidRDefault="00DD4FC4">
            <w:pPr>
              <w:spacing w:beforeAutospacing="1" w:after="142"/>
              <w:ind w:left="108"/>
              <w:jc w:val="both"/>
            </w:pPr>
          </w:p>
        </w:tc>
      </w:tr>
      <w:tr w:rsidR="00DD4FC4" w14:paraId="73B7F561" w14:textId="77777777">
        <w:trPr>
          <w:trHeight w:val="225"/>
        </w:trPr>
        <w:tc>
          <w:tcPr>
            <w:tcW w:w="3258" w:type="dxa"/>
            <w:tcBorders>
              <w:left w:val="single" w:sz="6" w:space="0" w:color="000001"/>
              <w:bottom w:val="single" w:sz="6" w:space="0" w:color="000001"/>
              <w:right w:val="single" w:sz="6" w:space="0" w:color="000001"/>
            </w:tcBorders>
            <w:shd w:val="clear" w:color="auto" w:fill="FFFFFF"/>
            <w:tcMar>
              <w:left w:w="-7" w:type="dxa"/>
            </w:tcMar>
          </w:tcPr>
          <w:p w14:paraId="01DDBE1F" w14:textId="77777777" w:rsidR="00DD4FC4" w:rsidRDefault="00DD4FC4">
            <w:pPr>
              <w:spacing w:beforeAutospacing="1" w:after="142"/>
              <w:ind w:left="108"/>
              <w:jc w:val="both"/>
            </w:pPr>
          </w:p>
        </w:tc>
        <w:tc>
          <w:tcPr>
            <w:tcW w:w="3836" w:type="dxa"/>
            <w:tcBorders>
              <w:left w:val="single" w:sz="6" w:space="0" w:color="000001"/>
              <w:bottom w:val="single" w:sz="6" w:space="0" w:color="000001"/>
              <w:right w:val="single" w:sz="6" w:space="0" w:color="000001"/>
            </w:tcBorders>
            <w:shd w:val="clear" w:color="auto" w:fill="FFFFFF"/>
            <w:tcMar>
              <w:left w:w="-7" w:type="dxa"/>
            </w:tcMar>
          </w:tcPr>
          <w:p w14:paraId="32D36AE1" w14:textId="77777777" w:rsidR="00DD4FC4" w:rsidRDefault="00DD4FC4">
            <w:pPr>
              <w:spacing w:beforeAutospacing="1" w:after="142"/>
              <w:ind w:left="108"/>
              <w:jc w:val="both"/>
            </w:pPr>
          </w:p>
        </w:tc>
      </w:tr>
    </w:tbl>
    <w:p w14:paraId="734D918E" w14:textId="77777777" w:rsidR="00DD4FC4" w:rsidRDefault="00DD4FC4">
      <w:pPr>
        <w:spacing w:before="6" w:after="0" w:line="238" w:lineRule="atLeast"/>
        <w:jc w:val="both"/>
        <w:rPr>
          <w:rFonts w:ascii="Calibri" w:eastAsia="Times New Roman" w:hAnsi="Calibri" w:cs="Calibri"/>
          <w:lang w:eastAsia="it-IT"/>
        </w:rPr>
      </w:pPr>
    </w:p>
    <w:p w14:paraId="01D5F697" w14:textId="77777777" w:rsidR="00DD4FC4" w:rsidRDefault="00000000">
      <w:pPr>
        <w:spacing w:beforeAutospacing="1" w:after="0" w:line="238" w:lineRule="atLeast"/>
        <w:jc w:val="both"/>
        <w:rPr>
          <w:rFonts w:ascii="Calibri" w:eastAsia="Times New Roman" w:hAnsi="Calibri" w:cs="Calibri"/>
          <w:lang w:eastAsia="it-IT"/>
        </w:rPr>
      </w:pPr>
      <w:r>
        <w:rPr>
          <w:rFonts w:ascii="Times New Roman" w:eastAsia="Times New Roman" w:hAnsi="Times New Roman" w:cs="Times New Roman"/>
          <w:sz w:val="24"/>
          <w:szCs w:val="24"/>
          <w:lang w:eastAsia="it-IT"/>
        </w:rPr>
        <w:t>E,</w:t>
      </w:r>
      <w:r>
        <w:rPr>
          <w:rFonts w:ascii="Times New Roman" w:eastAsia="Times New Roman" w:hAnsi="Times New Roman" w:cs="Times New Roman"/>
          <w:spacing w:val="-2"/>
          <w:sz w:val="24"/>
          <w:szCs w:val="24"/>
          <w:lang w:eastAsia="it-IT"/>
        </w:rPr>
        <w:t xml:space="preserve"> </w:t>
      </w:r>
      <w:r>
        <w:rPr>
          <w:rFonts w:ascii="Times New Roman" w:eastAsia="Times New Roman" w:hAnsi="Times New Roman" w:cs="Times New Roman"/>
          <w:sz w:val="24"/>
          <w:szCs w:val="24"/>
          <w:lang w:eastAsia="it-IT"/>
        </w:rPr>
        <w:t>tal</w:t>
      </w:r>
      <w:r>
        <w:rPr>
          <w:rFonts w:ascii="Times New Roman" w:eastAsia="Times New Roman" w:hAnsi="Times New Roman" w:cs="Times New Roman"/>
          <w:spacing w:val="-2"/>
          <w:sz w:val="24"/>
          <w:szCs w:val="24"/>
          <w:lang w:eastAsia="it-IT"/>
        </w:rPr>
        <w:t xml:space="preserve"> </w:t>
      </w:r>
      <w:r>
        <w:rPr>
          <w:rFonts w:ascii="Times New Roman" w:eastAsia="Times New Roman" w:hAnsi="Times New Roman" w:cs="Times New Roman"/>
          <w:sz w:val="24"/>
          <w:szCs w:val="24"/>
          <w:lang w:eastAsia="it-IT"/>
        </w:rPr>
        <w:t>fine,</w:t>
      </w:r>
      <w:r>
        <w:rPr>
          <w:rFonts w:ascii="Times New Roman" w:eastAsia="Times New Roman" w:hAnsi="Times New Roman" w:cs="Times New Roman"/>
          <w:spacing w:val="-2"/>
          <w:sz w:val="24"/>
          <w:szCs w:val="24"/>
          <w:lang w:eastAsia="it-IT"/>
        </w:rPr>
        <w:t xml:space="preserve"> </w:t>
      </w:r>
      <w:r>
        <w:rPr>
          <w:rFonts w:ascii="Times New Roman" w:eastAsia="Times New Roman" w:hAnsi="Times New Roman" w:cs="Times New Roman"/>
          <w:sz w:val="24"/>
          <w:szCs w:val="24"/>
          <w:lang w:eastAsia="it-IT"/>
        </w:rPr>
        <w:t>allega</w:t>
      </w:r>
      <w:r>
        <w:rPr>
          <w:rFonts w:ascii="Times New Roman" w:eastAsia="Times New Roman" w:hAnsi="Times New Roman" w:cs="Times New Roman"/>
          <w:spacing w:val="-2"/>
          <w:sz w:val="24"/>
          <w:szCs w:val="24"/>
          <w:lang w:eastAsia="it-IT"/>
        </w:rPr>
        <w:t xml:space="preserve"> </w:t>
      </w:r>
      <w:r>
        <w:rPr>
          <w:rFonts w:ascii="Times New Roman" w:eastAsia="Times New Roman" w:hAnsi="Times New Roman" w:cs="Times New Roman"/>
          <w:sz w:val="24"/>
          <w:szCs w:val="24"/>
          <w:lang w:eastAsia="it-IT"/>
        </w:rPr>
        <w:t>la</w:t>
      </w:r>
      <w:r>
        <w:rPr>
          <w:rFonts w:ascii="Times New Roman" w:eastAsia="Times New Roman" w:hAnsi="Times New Roman" w:cs="Times New Roman"/>
          <w:spacing w:val="-2"/>
          <w:sz w:val="24"/>
          <w:szCs w:val="24"/>
          <w:lang w:eastAsia="it-IT"/>
        </w:rPr>
        <w:t xml:space="preserve"> </w:t>
      </w:r>
      <w:r>
        <w:rPr>
          <w:rFonts w:ascii="Times New Roman" w:eastAsia="Times New Roman" w:hAnsi="Times New Roman" w:cs="Times New Roman"/>
          <w:sz w:val="24"/>
          <w:szCs w:val="24"/>
          <w:lang w:eastAsia="it-IT"/>
        </w:rPr>
        <w:t xml:space="preserve">seguente </w:t>
      </w:r>
      <w:r>
        <w:rPr>
          <w:rFonts w:ascii="Times New Roman" w:eastAsia="Times New Roman" w:hAnsi="Times New Roman" w:cs="Times New Roman"/>
          <w:spacing w:val="-2"/>
          <w:sz w:val="24"/>
          <w:szCs w:val="24"/>
          <w:lang w:eastAsia="it-IT"/>
        </w:rPr>
        <w:t>documentazione:</w:t>
      </w:r>
    </w:p>
    <w:p w14:paraId="0861B808" w14:textId="77777777" w:rsidR="00DD4FC4" w:rsidRDefault="00000000">
      <w:pPr>
        <w:numPr>
          <w:ilvl w:val="0"/>
          <w:numId w:val="8"/>
        </w:numPr>
        <w:tabs>
          <w:tab w:val="left" w:pos="426"/>
        </w:tabs>
        <w:spacing w:beforeAutospacing="1" w:after="0" w:line="238" w:lineRule="atLeast"/>
        <w:ind w:left="426" w:hanging="426"/>
        <w:jc w:val="both"/>
      </w:pPr>
      <w:r>
        <w:rPr>
          <w:rFonts w:ascii="Times New Roman" w:eastAsia="Times New Roman" w:hAnsi="Times New Roman" w:cs="Times New Roman"/>
          <w:sz w:val="24"/>
          <w:szCs w:val="24"/>
          <w:lang w:eastAsia="it-IT"/>
        </w:rPr>
        <w:lastRenderedPageBreak/>
        <w:t>dichiarazione sottoscritta dall’impresa ausiliaria attestante il possesso da parte di quest'ultima</w:t>
      </w:r>
      <w:r>
        <w:rPr>
          <w:rFonts w:ascii="Times New Roman" w:eastAsia="Times New Roman" w:hAnsi="Times New Roman" w:cs="Times New Roman"/>
          <w:spacing w:val="40"/>
          <w:sz w:val="24"/>
          <w:szCs w:val="24"/>
          <w:lang w:eastAsia="it-IT"/>
        </w:rPr>
        <w:t xml:space="preserve"> </w:t>
      </w:r>
      <w:r>
        <w:rPr>
          <w:rFonts w:ascii="Times New Roman" w:eastAsia="Times New Roman" w:hAnsi="Times New Roman" w:cs="Times New Roman"/>
          <w:sz w:val="24"/>
          <w:szCs w:val="24"/>
          <w:lang w:eastAsia="it-IT"/>
        </w:rPr>
        <w:t>dei requisiti generali di cui all</w:t>
      </w:r>
      <w:hyperlink r:id="rId8" w:anchor="080" w:history="1">
        <w:r>
          <w:rPr>
            <w:rStyle w:val="CollegamentoInternet"/>
            <w:rFonts w:ascii="Times New Roman" w:eastAsia="Times New Roman" w:hAnsi="Times New Roman" w:cs="Times New Roman"/>
            <w:sz w:val="24"/>
            <w:lang w:eastAsia="it-IT"/>
          </w:rPr>
          <w:t>'</w:t>
        </w:r>
      </w:hyperlink>
      <w:r>
        <w:rPr>
          <w:rFonts w:ascii="Times New Roman" w:eastAsia="Times New Roman" w:hAnsi="Times New Roman" w:cs="Times New Roman"/>
          <w:sz w:val="24"/>
          <w:szCs w:val="24"/>
          <w:shd w:val="clear" w:color="auto" w:fill="FFFFFF"/>
          <w:lang w:eastAsia="it-IT"/>
        </w:rPr>
        <w:t xml:space="preserve"> </w:t>
      </w:r>
      <w:r>
        <w:rPr>
          <w:rFonts w:ascii="Times New Roman" w:eastAsia="Times New Roman" w:hAnsi="Times New Roman" w:cs="Times New Roman"/>
          <w:sz w:val="24"/>
          <w:szCs w:val="24"/>
          <w:u w:val="single"/>
          <w:shd w:val="clear" w:color="auto" w:fill="FFFFFF"/>
          <w:lang w:eastAsia="it-IT"/>
        </w:rPr>
        <w:t>articolo 80</w:t>
      </w:r>
      <w:r>
        <w:rPr>
          <w:rFonts w:ascii="Times New Roman" w:eastAsia="Times New Roman" w:hAnsi="Times New Roman" w:cs="Times New Roman"/>
          <w:sz w:val="24"/>
          <w:szCs w:val="24"/>
          <w:lang w:eastAsia="it-IT"/>
        </w:rPr>
        <w:t xml:space="preserve"> del Codice, secondo il modello DGUE allegato, nonché il possesso dei requisiti tecnici e delle risorse oggetto di avvalimento.</w:t>
      </w:r>
    </w:p>
    <w:p w14:paraId="27DDAEBA" w14:textId="77777777" w:rsidR="00DD4FC4" w:rsidRDefault="00000000">
      <w:pPr>
        <w:numPr>
          <w:ilvl w:val="0"/>
          <w:numId w:val="8"/>
        </w:numPr>
        <w:tabs>
          <w:tab w:val="left" w:pos="426"/>
        </w:tabs>
        <w:spacing w:beforeAutospacing="1" w:after="0" w:line="238" w:lineRule="atLeast"/>
        <w:ind w:left="426" w:hanging="426"/>
        <w:jc w:val="both"/>
        <w:rPr>
          <w:rFonts w:ascii="Calibri" w:eastAsia="Times New Roman" w:hAnsi="Calibri" w:cs="Calibri"/>
          <w:lang w:eastAsia="it-IT"/>
        </w:rPr>
      </w:pPr>
      <w:r>
        <w:rPr>
          <w:rFonts w:ascii="Times New Roman" w:eastAsia="Times New Roman" w:hAnsi="Times New Roman" w:cs="Times New Roman"/>
          <w:sz w:val="24"/>
          <w:szCs w:val="24"/>
          <w:lang w:eastAsia="it-IT"/>
        </w:rPr>
        <w:t>presentazione di una dichiarazione sottoscritta dall'impresa ausiliaria con cui quest'ultima si obbliga</w:t>
      </w:r>
      <w:r>
        <w:rPr>
          <w:rFonts w:ascii="Times New Roman" w:eastAsia="Times New Roman" w:hAnsi="Times New Roman" w:cs="Times New Roman"/>
          <w:spacing w:val="14"/>
          <w:sz w:val="24"/>
          <w:szCs w:val="24"/>
          <w:lang w:eastAsia="it-IT"/>
        </w:rPr>
        <w:t xml:space="preserve"> </w:t>
      </w:r>
      <w:r>
        <w:rPr>
          <w:rFonts w:ascii="Times New Roman" w:eastAsia="Times New Roman" w:hAnsi="Times New Roman" w:cs="Times New Roman"/>
          <w:sz w:val="24"/>
          <w:szCs w:val="24"/>
          <w:lang w:eastAsia="it-IT"/>
        </w:rPr>
        <w:t>verso</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il</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concorrente</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e</w:t>
      </w:r>
      <w:r>
        <w:rPr>
          <w:rFonts w:ascii="Times New Roman" w:eastAsia="Times New Roman" w:hAnsi="Times New Roman" w:cs="Times New Roman"/>
          <w:spacing w:val="14"/>
          <w:sz w:val="24"/>
          <w:szCs w:val="24"/>
          <w:lang w:eastAsia="it-IT"/>
        </w:rPr>
        <w:t xml:space="preserve"> </w:t>
      </w:r>
      <w:r>
        <w:rPr>
          <w:rFonts w:ascii="Times New Roman" w:eastAsia="Times New Roman" w:hAnsi="Times New Roman" w:cs="Times New Roman"/>
          <w:sz w:val="24"/>
          <w:szCs w:val="24"/>
          <w:lang w:eastAsia="it-IT"/>
        </w:rPr>
        <w:t>verso</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la</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stazione</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appaltante</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a</w:t>
      </w:r>
      <w:r>
        <w:rPr>
          <w:rFonts w:ascii="Times New Roman" w:eastAsia="Times New Roman" w:hAnsi="Times New Roman" w:cs="Times New Roman"/>
          <w:spacing w:val="14"/>
          <w:sz w:val="24"/>
          <w:szCs w:val="24"/>
          <w:lang w:eastAsia="it-IT"/>
        </w:rPr>
        <w:t xml:space="preserve"> </w:t>
      </w:r>
      <w:r>
        <w:rPr>
          <w:rFonts w:ascii="Times New Roman" w:eastAsia="Times New Roman" w:hAnsi="Times New Roman" w:cs="Times New Roman"/>
          <w:sz w:val="24"/>
          <w:szCs w:val="24"/>
          <w:lang w:eastAsia="it-IT"/>
        </w:rPr>
        <w:t>mettere</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a</w:t>
      </w:r>
      <w:r>
        <w:rPr>
          <w:rFonts w:ascii="Times New Roman" w:eastAsia="Times New Roman" w:hAnsi="Times New Roman" w:cs="Times New Roman"/>
          <w:spacing w:val="14"/>
          <w:sz w:val="24"/>
          <w:szCs w:val="24"/>
          <w:lang w:eastAsia="it-IT"/>
        </w:rPr>
        <w:t xml:space="preserve"> </w:t>
      </w:r>
      <w:r>
        <w:rPr>
          <w:rFonts w:ascii="Times New Roman" w:eastAsia="Times New Roman" w:hAnsi="Times New Roman" w:cs="Times New Roman"/>
          <w:sz w:val="24"/>
          <w:szCs w:val="24"/>
          <w:lang w:eastAsia="it-IT"/>
        </w:rPr>
        <w:t>disposizione</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per</w:t>
      </w:r>
      <w:r>
        <w:rPr>
          <w:rFonts w:ascii="Times New Roman" w:eastAsia="Times New Roman" w:hAnsi="Times New Roman" w:cs="Times New Roman"/>
          <w:spacing w:val="14"/>
          <w:sz w:val="24"/>
          <w:szCs w:val="24"/>
          <w:lang w:eastAsia="it-IT"/>
        </w:rPr>
        <w:t xml:space="preserve"> </w:t>
      </w:r>
      <w:r>
        <w:rPr>
          <w:rFonts w:ascii="Times New Roman" w:eastAsia="Times New Roman" w:hAnsi="Times New Roman" w:cs="Times New Roman"/>
          <w:sz w:val="24"/>
          <w:szCs w:val="24"/>
          <w:lang w:eastAsia="it-IT"/>
        </w:rPr>
        <w:t>tutta</w:t>
      </w:r>
      <w:r>
        <w:rPr>
          <w:rFonts w:ascii="Times New Roman" w:eastAsia="Times New Roman" w:hAnsi="Times New Roman" w:cs="Times New Roman"/>
          <w:spacing w:val="16"/>
          <w:sz w:val="24"/>
          <w:szCs w:val="24"/>
          <w:lang w:eastAsia="it-IT"/>
        </w:rPr>
        <w:t xml:space="preserve"> </w:t>
      </w:r>
      <w:r>
        <w:rPr>
          <w:rFonts w:ascii="Times New Roman" w:eastAsia="Times New Roman" w:hAnsi="Times New Roman" w:cs="Times New Roman"/>
          <w:sz w:val="24"/>
          <w:szCs w:val="24"/>
          <w:lang w:eastAsia="it-IT"/>
        </w:rPr>
        <w:t>la durata</w:t>
      </w:r>
      <w:r>
        <w:rPr>
          <w:rFonts w:ascii="Times New Roman" w:eastAsia="Times New Roman" w:hAnsi="Times New Roman" w:cs="Times New Roman"/>
          <w:spacing w:val="50"/>
          <w:sz w:val="24"/>
          <w:szCs w:val="24"/>
          <w:lang w:eastAsia="it-IT"/>
        </w:rPr>
        <w:t xml:space="preserve"> </w:t>
      </w:r>
      <w:r>
        <w:rPr>
          <w:rFonts w:ascii="Times New Roman" w:eastAsia="Times New Roman" w:hAnsi="Times New Roman" w:cs="Times New Roman"/>
          <w:sz w:val="24"/>
          <w:szCs w:val="24"/>
          <w:lang w:eastAsia="it-IT"/>
        </w:rPr>
        <w:t>dell'appalto</w:t>
      </w:r>
      <w:r>
        <w:rPr>
          <w:rFonts w:ascii="Times New Roman" w:eastAsia="Times New Roman" w:hAnsi="Times New Roman" w:cs="Times New Roman"/>
          <w:spacing w:val="50"/>
          <w:sz w:val="24"/>
          <w:szCs w:val="24"/>
          <w:lang w:eastAsia="it-IT"/>
        </w:rPr>
        <w:t xml:space="preserve"> </w:t>
      </w:r>
      <w:r>
        <w:rPr>
          <w:rFonts w:ascii="Times New Roman" w:eastAsia="Times New Roman" w:hAnsi="Times New Roman" w:cs="Times New Roman"/>
          <w:sz w:val="24"/>
          <w:szCs w:val="24"/>
          <w:lang w:eastAsia="it-IT"/>
        </w:rPr>
        <w:t>le</w:t>
      </w:r>
      <w:r>
        <w:rPr>
          <w:rFonts w:ascii="Times New Roman" w:eastAsia="Times New Roman" w:hAnsi="Times New Roman" w:cs="Times New Roman"/>
          <w:spacing w:val="50"/>
          <w:sz w:val="24"/>
          <w:szCs w:val="24"/>
          <w:lang w:eastAsia="it-IT"/>
        </w:rPr>
        <w:t xml:space="preserve"> </w:t>
      </w:r>
      <w:r>
        <w:rPr>
          <w:rFonts w:ascii="Times New Roman" w:eastAsia="Times New Roman" w:hAnsi="Times New Roman" w:cs="Times New Roman"/>
          <w:sz w:val="24"/>
          <w:szCs w:val="24"/>
          <w:lang w:eastAsia="it-IT"/>
        </w:rPr>
        <w:t>risorse</w:t>
      </w:r>
      <w:r>
        <w:rPr>
          <w:rFonts w:ascii="Times New Roman" w:eastAsia="Times New Roman" w:hAnsi="Times New Roman" w:cs="Times New Roman"/>
          <w:spacing w:val="50"/>
          <w:sz w:val="24"/>
          <w:szCs w:val="24"/>
          <w:lang w:eastAsia="it-IT"/>
        </w:rPr>
        <w:t xml:space="preserve"> </w:t>
      </w:r>
      <w:r>
        <w:rPr>
          <w:rFonts w:ascii="Times New Roman" w:eastAsia="Times New Roman" w:hAnsi="Times New Roman" w:cs="Times New Roman"/>
          <w:sz w:val="24"/>
          <w:szCs w:val="24"/>
          <w:lang w:eastAsia="it-IT"/>
        </w:rPr>
        <w:t>necessarie</w:t>
      </w:r>
      <w:r>
        <w:rPr>
          <w:rFonts w:ascii="Times New Roman" w:eastAsia="Times New Roman" w:hAnsi="Times New Roman" w:cs="Times New Roman"/>
          <w:spacing w:val="50"/>
          <w:sz w:val="24"/>
          <w:szCs w:val="24"/>
          <w:lang w:eastAsia="it-IT"/>
        </w:rPr>
        <w:t xml:space="preserve"> </w:t>
      </w:r>
      <w:r>
        <w:rPr>
          <w:rFonts w:ascii="Times New Roman" w:eastAsia="Times New Roman" w:hAnsi="Times New Roman" w:cs="Times New Roman"/>
          <w:sz w:val="24"/>
          <w:szCs w:val="24"/>
          <w:lang w:eastAsia="it-IT"/>
        </w:rPr>
        <w:t>di</w:t>
      </w:r>
      <w:r>
        <w:rPr>
          <w:rFonts w:ascii="Times New Roman" w:eastAsia="Times New Roman" w:hAnsi="Times New Roman" w:cs="Times New Roman"/>
          <w:spacing w:val="52"/>
          <w:sz w:val="24"/>
          <w:szCs w:val="24"/>
          <w:lang w:eastAsia="it-IT"/>
        </w:rPr>
        <w:t xml:space="preserve"> </w:t>
      </w:r>
      <w:r>
        <w:rPr>
          <w:rFonts w:ascii="Times New Roman" w:eastAsia="Times New Roman" w:hAnsi="Times New Roman" w:cs="Times New Roman"/>
          <w:sz w:val="24"/>
          <w:szCs w:val="24"/>
          <w:lang w:eastAsia="it-IT"/>
        </w:rPr>
        <w:t>cui</w:t>
      </w:r>
      <w:r>
        <w:rPr>
          <w:rFonts w:ascii="Times New Roman" w:eastAsia="Times New Roman" w:hAnsi="Times New Roman" w:cs="Times New Roman"/>
          <w:spacing w:val="52"/>
          <w:sz w:val="24"/>
          <w:szCs w:val="24"/>
          <w:lang w:eastAsia="it-IT"/>
        </w:rPr>
        <w:t xml:space="preserve"> </w:t>
      </w:r>
      <w:r>
        <w:rPr>
          <w:rFonts w:ascii="Times New Roman" w:eastAsia="Times New Roman" w:hAnsi="Times New Roman" w:cs="Times New Roman"/>
          <w:sz w:val="24"/>
          <w:szCs w:val="24"/>
          <w:lang w:eastAsia="it-IT"/>
        </w:rPr>
        <w:t>è</w:t>
      </w:r>
      <w:r>
        <w:rPr>
          <w:rFonts w:ascii="Times New Roman" w:eastAsia="Times New Roman" w:hAnsi="Times New Roman" w:cs="Times New Roman"/>
          <w:spacing w:val="50"/>
          <w:sz w:val="24"/>
          <w:szCs w:val="24"/>
          <w:lang w:eastAsia="it-IT"/>
        </w:rPr>
        <w:t xml:space="preserve"> </w:t>
      </w:r>
      <w:r>
        <w:rPr>
          <w:rFonts w:ascii="Times New Roman" w:eastAsia="Times New Roman" w:hAnsi="Times New Roman" w:cs="Times New Roman"/>
          <w:sz w:val="24"/>
          <w:szCs w:val="24"/>
          <w:lang w:eastAsia="it-IT"/>
        </w:rPr>
        <w:t>carente</w:t>
      </w:r>
      <w:r>
        <w:rPr>
          <w:rFonts w:ascii="Times New Roman" w:eastAsia="Times New Roman" w:hAnsi="Times New Roman" w:cs="Times New Roman"/>
          <w:spacing w:val="50"/>
          <w:sz w:val="24"/>
          <w:szCs w:val="24"/>
          <w:lang w:eastAsia="it-IT"/>
        </w:rPr>
        <w:t xml:space="preserve"> </w:t>
      </w:r>
      <w:r>
        <w:rPr>
          <w:rFonts w:ascii="Times New Roman" w:eastAsia="Times New Roman" w:hAnsi="Times New Roman" w:cs="Times New Roman"/>
          <w:sz w:val="24"/>
          <w:szCs w:val="24"/>
          <w:lang w:eastAsia="it-IT"/>
        </w:rPr>
        <w:t>il</w:t>
      </w:r>
      <w:r>
        <w:rPr>
          <w:rFonts w:ascii="Times New Roman" w:eastAsia="Times New Roman" w:hAnsi="Times New Roman" w:cs="Times New Roman"/>
          <w:spacing w:val="52"/>
          <w:sz w:val="24"/>
          <w:szCs w:val="24"/>
          <w:lang w:eastAsia="it-IT"/>
        </w:rPr>
        <w:t xml:space="preserve"> </w:t>
      </w:r>
      <w:r>
        <w:rPr>
          <w:rFonts w:ascii="Times New Roman" w:eastAsia="Times New Roman" w:hAnsi="Times New Roman" w:cs="Times New Roman"/>
          <w:sz w:val="24"/>
          <w:szCs w:val="24"/>
          <w:lang w:eastAsia="it-IT"/>
        </w:rPr>
        <w:t>concorrente,</w:t>
      </w:r>
      <w:r>
        <w:rPr>
          <w:rFonts w:ascii="Times New Roman" w:eastAsia="Times New Roman" w:hAnsi="Times New Roman" w:cs="Times New Roman"/>
          <w:spacing w:val="52"/>
          <w:sz w:val="24"/>
          <w:szCs w:val="24"/>
          <w:lang w:eastAsia="it-IT"/>
        </w:rPr>
        <w:t xml:space="preserve"> </w:t>
      </w:r>
      <w:r>
        <w:rPr>
          <w:rFonts w:ascii="Times New Roman" w:eastAsia="Times New Roman" w:hAnsi="Times New Roman" w:cs="Times New Roman"/>
          <w:sz w:val="24"/>
          <w:szCs w:val="24"/>
          <w:lang w:eastAsia="it-IT"/>
        </w:rPr>
        <w:t>secondo</w:t>
      </w:r>
      <w:r>
        <w:rPr>
          <w:rFonts w:ascii="Times New Roman" w:eastAsia="Times New Roman" w:hAnsi="Times New Roman" w:cs="Times New Roman"/>
          <w:spacing w:val="50"/>
          <w:sz w:val="24"/>
          <w:szCs w:val="24"/>
          <w:lang w:eastAsia="it-IT"/>
        </w:rPr>
        <w:t xml:space="preserve"> </w:t>
      </w:r>
      <w:r>
        <w:rPr>
          <w:rFonts w:ascii="Times New Roman" w:eastAsia="Times New Roman" w:hAnsi="Times New Roman" w:cs="Times New Roman"/>
          <w:sz w:val="24"/>
          <w:szCs w:val="24"/>
          <w:lang w:eastAsia="it-IT"/>
        </w:rPr>
        <w:t>il</w:t>
      </w:r>
      <w:r>
        <w:rPr>
          <w:rFonts w:ascii="Times New Roman" w:eastAsia="Times New Roman" w:hAnsi="Times New Roman" w:cs="Times New Roman"/>
          <w:spacing w:val="52"/>
          <w:sz w:val="24"/>
          <w:szCs w:val="24"/>
          <w:lang w:eastAsia="it-IT"/>
        </w:rPr>
        <w:t xml:space="preserve"> </w:t>
      </w:r>
      <w:r>
        <w:rPr>
          <w:rFonts w:ascii="Times New Roman" w:eastAsia="Times New Roman" w:hAnsi="Times New Roman" w:cs="Times New Roman"/>
          <w:spacing w:val="-2"/>
          <w:sz w:val="24"/>
          <w:szCs w:val="24"/>
          <w:lang w:eastAsia="it-IT"/>
        </w:rPr>
        <w:t>modello</w:t>
      </w:r>
      <w:r>
        <w:rPr>
          <w:rFonts w:ascii="Times New Roman" w:eastAsia="Times New Roman" w:hAnsi="Times New Roman" w:cs="Times New Roman"/>
          <w:sz w:val="24"/>
          <w:szCs w:val="24"/>
          <w:lang w:eastAsia="it-IT"/>
        </w:rPr>
        <w:t xml:space="preserve"> in originale o copia autentica il contratto in virtù del quale l'impresa ausiliaria si obbliga nei confronti del concorrente a fornire i requisiti e a mettere a disposizione le risorse necessarie per tutta la durata dell'appalto;</w:t>
      </w:r>
    </w:p>
    <w:p w14:paraId="7E84D94B" w14:textId="77777777" w:rsidR="00DD4FC4" w:rsidRDefault="00DD4FC4">
      <w:pPr>
        <w:spacing w:beforeAutospacing="1" w:after="0" w:line="238" w:lineRule="atLeast"/>
        <w:ind w:left="426"/>
        <w:jc w:val="both"/>
        <w:rPr>
          <w:rFonts w:ascii="Calibri" w:eastAsia="Times New Roman" w:hAnsi="Calibri" w:cs="Calibri"/>
          <w:lang w:eastAsia="it-IT"/>
        </w:rPr>
      </w:pPr>
    </w:p>
    <w:p w14:paraId="49910AFE" w14:textId="77777777" w:rsidR="00DD4FC4" w:rsidRDefault="00000000">
      <w:pPr>
        <w:pStyle w:val="western"/>
        <w:spacing w:before="17" w:beforeAutospacing="0" w:after="0" w:line="238" w:lineRule="atLeast"/>
        <w:jc w:val="both"/>
      </w:pPr>
      <w:r>
        <w:rPr>
          <w:rFonts w:ascii="Times New Roman" w:hAnsi="Times New Roman" w:cs="Times New Roman"/>
          <w:b/>
          <w:bCs/>
          <w:sz w:val="24"/>
          <w:szCs w:val="24"/>
        </w:rPr>
        <w:t>3.</w:t>
      </w:r>
      <w:r>
        <w:rPr>
          <w:rFonts w:ascii="Times New Roman" w:hAnsi="Times New Roman" w:cs="Times New Roman"/>
          <w:b/>
          <w:bCs/>
          <w:spacing w:val="26"/>
          <w:sz w:val="24"/>
          <w:szCs w:val="24"/>
        </w:rPr>
        <w:t xml:space="preserve"> </w:t>
      </w:r>
      <w:r>
        <w:rPr>
          <w:rFonts w:ascii="Times New Roman" w:hAnsi="Times New Roman" w:cs="Times New Roman"/>
          <w:b/>
          <w:bCs/>
          <w:sz w:val="24"/>
          <w:szCs w:val="24"/>
        </w:rPr>
        <w:t>Obblighi</w:t>
      </w:r>
      <w:r>
        <w:rPr>
          <w:rFonts w:ascii="Times New Roman" w:hAnsi="Times New Roman" w:cs="Times New Roman"/>
          <w:b/>
          <w:bCs/>
          <w:spacing w:val="-4"/>
          <w:sz w:val="24"/>
          <w:szCs w:val="24"/>
        </w:rPr>
        <w:t xml:space="preserve"> </w:t>
      </w:r>
      <w:r>
        <w:rPr>
          <w:rFonts w:ascii="Times New Roman" w:hAnsi="Times New Roman" w:cs="Times New Roman"/>
          <w:b/>
          <w:bCs/>
          <w:sz w:val="24"/>
          <w:szCs w:val="24"/>
        </w:rPr>
        <w:t>di</w:t>
      </w:r>
      <w:r>
        <w:rPr>
          <w:rFonts w:ascii="Times New Roman" w:hAnsi="Times New Roman" w:cs="Times New Roman"/>
          <w:b/>
          <w:bCs/>
          <w:spacing w:val="-4"/>
          <w:sz w:val="24"/>
          <w:szCs w:val="24"/>
        </w:rPr>
        <w:t xml:space="preserve"> </w:t>
      </w:r>
      <w:r>
        <w:rPr>
          <w:rFonts w:ascii="Times New Roman" w:hAnsi="Times New Roman" w:cs="Times New Roman"/>
          <w:b/>
          <w:bCs/>
          <w:sz w:val="24"/>
          <w:szCs w:val="24"/>
        </w:rPr>
        <w:t>legalità,</w:t>
      </w:r>
      <w:r>
        <w:rPr>
          <w:rFonts w:ascii="Times New Roman" w:hAnsi="Times New Roman" w:cs="Times New Roman"/>
          <w:b/>
          <w:bCs/>
          <w:spacing w:val="-4"/>
          <w:sz w:val="24"/>
          <w:szCs w:val="24"/>
        </w:rPr>
        <w:t xml:space="preserve"> </w:t>
      </w:r>
      <w:r>
        <w:rPr>
          <w:rFonts w:ascii="Times New Roman" w:hAnsi="Times New Roman" w:cs="Times New Roman"/>
          <w:b/>
          <w:bCs/>
          <w:sz w:val="24"/>
          <w:szCs w:val="24"/>
        </w:rPr>
        <w:t>trasparenza</w:t>
      </w:r>
      <w:r>
        <w:rPr>
          <w:rFonts w:ascii="Times New Roman" w:hAnsi="Times New Roman" w:cs="Times New Roman"/>
          <w:b/>
          <w:bCs/>
          <w:spacing w:val="-4"/>
          <w:sz w:val="24"/>
          <w:szCs w:val="24"/>
        </w:rPr>
        <w:t xml:space="preserve"> </w:t>
      </w:r>
      <w:r>
        <w:rPr>
          <w:rFonts w:ascii="Times New Roman" w:hAnsi="Times New Roman" w:cs="Times New Roman"/>
          <w:b/>
          <w:bCs/>
          <w:sz w:val="24"/>
          <w:szCs w:val="24"/>
        </w:rPr>
        <w:t>e</w:t>
      </w:r>
      <w:r>
        <w:rPr>
          <w:rFonts w:ascii="Times New Roman" w:hAnsi="Times New Roman" w:cs="Times New Roman"/>
          <w:b/>
          <w:bCs/>
          <w:spacing w:val="-4"/>
          <w:sz w:val="24"/>
          <w:szCs w:val="24"/>
        </w:rPr>
        <w:t xml:space="preserve"> </w:t>
      </w:r>
      <w:r>
        <w:rPr>
          <w:rFonts w:ascii="Times New Roman" w:hAnsi="Times New Roman" w:cs="Times New Roman"/>
          <w:b/>
          <w:bCs/>
          <w:sz w:val="24"/>
          <w:szCs w:val="24"/>
        </w:rPr>
        <w:t>patto</w:t>
      </w:r>
      <w:r>
        <w:rPr>
          <w:rFonts w:ascii="Times New Roman" w:hAnsi="Times New Roman" w:cs="Times New Roman"/>
          <w:b/>
          <w:bCs/>
          <w:spacing w:val="-4"/>
          <w:sz w:val="24"/>
          <w:szCs w:val="24"/>
        </w:rPr>
        <w:t xml:space="preserve"> </w:t>
      </w:r>
      <w:r>
        <w:rPr>
          <w:rFonts w:ascii="Times New Roman" w:hAnsi="Times New Roman" w:cs="Times New Roman"/>
          <w:b/>
          <w:bCs/>
          <w:sz w:val="24"/>
          <w:szCs w:val="24"/>
        </w:rPr>
        <w:t>di</w:t>
      </w:r>
      <w:r>
        <w:rPr>
          <w:rFonts w:ascii="Times New Roman" w:hAnsi="Times New Roman" w:cs="Times New Roman"/>
          <w:b/>
          <w:bCs/>
          <w:spacing w:val="-4"/>
          <w:sz w:val="24"/>
          <w:szCs w:val="24"/>
        </w:rPr>
        <w:t xml:space="preserve"> </w:t>
      </w:r>
      <w:r>
        <w:rPr>
          <w:rFonts w:ascii="Times New Roman" w:hAnsi="Times New Roman" w:cs="Times New Roman"/>
          <w:b/>
          <w:bCs/>
          <w:spacing w:val="-2"/>
          <w:sz w:val="24"/>
          <w:szCs w:val="24"/>
        </w:rPr>
        <w:t>integrità</w:t>
      </w:r>
    </w:p>
    <w:p w14:paraId="5C5F945A" w14:textId="77777777" w:rsidR="00DD4FC4" w:rsidRDefault="00000000">
      <w:pPr>
        <w:pStyle w:val="western"/>
        <w:numPr>
          <w:ilvl w:val="0"/>
          <w:numId w:val="10"/>
        </w:numPr>
        <w:tabs>
          <w:tab w:val="left" w:pos="426"/>
          <w:tab w:val="left" w:pos="567"/>
        </w:tabs>
        <w:spacing w:after="0" w:line="238" w:lineRule="atLeast"/>
        <w:ind w:left="426" w:hanging="426"/>
        <w:jc w:val="both"/>
      </w:pPr>
      <w:r>
        <w:rPr>
          <w:rFonts w:ascii="Times New Roman" w:hAnsi="Times New Roman" w:cs="Times New Roman"/>
          <w:sz w:val="24"/>
          <w:szCs w:val="24"/>
        </w:rPr>
        <w:t>di accettare che la stipula del contratto avvenga nelle more delle verifiche previste dal D.lgs. n.159/2011 e sotto condizione risolutiva espressa di cui all’art. 92, comma 3, dello stesso Decreto;</w:t>
      </w:r>
    </w:p>
    <w:p w14:paraId="59CB37FB" w14:textId="77777777" w:rsidR="00DD4FC4" w:rsidRDefault="00000000">
      <w:pPr>
        <w:pStyle w:val="western"/>
        <w:numPr>
          <w:ilvl w:val="0"/>
          <w:numId w:val="10"/>
        </w:numPr>
        <w:tabs>
          <w:tab w:val="left" w:pos="426"/>
          <w:tab w:val="left" w:pos="567"/>
        </w:tabs>
        <w:spacing w:after="0" w:line="238" w:lineRule="atLeast"/>
        <w:ind w:left="426" w:hanging="426"/>
        <w:jc w:val="both"/>
      </w:pPr>
      <w:r>
        <w:rPr>
          <w:rFonts w:ascii="Times New Roman" w:hAnsi="Times New Roman" w:cs="Times New Roman"/>
          <w:sz w:val="24"/>
          <w:szCs w:val="24"/>
        </w:rPr>
        <w:t xml:space="preserve">di accettare espressamente ed incondizionatamente gli obblighi a tutela della legalità e della trasparenza, obbligandosi a tutto quanto previsto nel Patto di Integrità per l'affidamento di servizi, lavori e forniture", approvato con Delibera DG n. 930 del 29/12/2014 e pubblicato sul Profilo Committente URL: </w:t>
      </w:r>
      <w:hyperlink r:id="rId9">
        <w:r>
          <w:rPr>
            <w:rStyle w:val="CollegamentoInternet"/>
            <w:color w:val="00000A"/>
          </w:rPr>
          <w:t>http://www.asp.cz.it/files/u13/Patto di Integrità.pdf</w:t>
        </w:r>
      </w:hyperlink>
      <w:r>
        <w:rPr>
          <w:rFonts w:ascii="Times New Roman" w:hAnsi="Times New Roman" w:cs="Times New Roman"/>
          <w:sz w:val="24"/>
          <w:szCs w:val="24"/>
        </w:rPr>
        <w:t>;</w:t>
      </w:r>
    </w:p>
    <w:p w14:paraId="642F789D" w14:textId="77777777" w:rsidR="00DD4FC4" w:rsidRDefault="00000000">
      <w:pPr>
        <w:pStyle w:val="western"/>
        <w:numPr>
          <w:ilvl w:val="0"/>
          <w:numId w:val="10"/>
        </w:numPr>
        <w:tabs>
          <w:tab w:val="left" w:pos="567"/>
        </w:tabs>
        <w:spacing w:after="0" w:line="238" w:lineRule="atLeast"/>
        <w:ind w:left="426" w:hanging="426"/>
        <w:jc w:val="both"/>
      </w:pPr>
      <w:r>
        <w:rPr>
          <w:rFonts w:ascii="Times New Roman" w:hAnsi="Times New Roman" w:cs="Times New Roman"/>
          <w:sz w:val="24"/>
          <w:szCs w:val="24"/>
        </w:rPr>
        <w:t>di assumere l’impegno denunciare ogni illecita richiesta di denaro, prestazione o altre utilità ad</w:t>
      </w:r>
      <w:r>
        <w:rPr>
          <w:rFonts w:ascii="Times New Roman" w:hAnsi="Times New Roman" w:cs="Times New Roman"/>
          <w:spacing w:val="-4"/>
          <w:sz w:val="24"/>
          <w:szCs w:val="24"/>
        </w:rPr>
        <w:t xml:space="preserve"> </w:t>
      </w:r>
      <w:r>
        <w:rPr>
          <w:rFonts w:ascii="Times New Roman" w:hAnsi="Times New Roman" w:cs="Times New Roman"/>
          <w:sz w:val="24"/>
          <w:szCs w:val="24"/>
        </w:rPr>
        <w:t>esso</w:t>
      </w:r>
      <w:r>
        <w:rPr>
          <w:rFonts w:ascii="Times New Roman" w:hAnsi="Times New Roman" w:cs="Times New Roman"/>
          <w:spacing w:val="-2"/>
          <w:sz w:val="24"/>
          <w:szCs w:val="24"/>
        </w:rPr>
        <w:t xml:space="preserve"> </w:t>
      </w:r>
      <w:r>
        <w:rPr>
          <w:rFonts w:ascii="Times New Roman" w:hAnsi="Times New Roman" w:cs="Times New Roman"/>
          <w:sz w:val="24"/>
          <w:szCs w:val="24"/>
        </w:rPr>
        <w:t>formulata</w:t>
      </w:r>
      <w:r>
        <w:rPr>
          <w:rFonts w:ascii="Times New Roman" w:hAnsi="Times New Roman" w:cs="Times New Roman"/>
          <w:spacing w:val="-4"/>
          <w:sz w:val="24"/>
          <w:szCs w:val="24"/>
        </w:rPr>
        <w:t xml:space="preserve"> </w:t>
      </w:r>
      <w:r>
        <w:rPr>
          <w:rFonts w:ascii="Times New Roman" w:hAnsi="Times New Roman" w:cs="Times New Roman"/>
          <w:sz w:val="24"/>
          <w:szCs w:val="24"/>
        </w:rPr>
        <w:t>prima</w:t>
      </w:r>
      <w:r>
        <w:rPr>
          <w:rFonts w:ascii="Times New Roman" w:hAnsi="Times New Roman" w:cs="Times New Roman"/>
          <w:spacing w:val="-2"/>
          <w:sz w:val="24"/>
          <w:szCs w:val="24"/>
        </w:rPr>
        <w:t xml:space="preserve"> </w:t>
      </w:r>
      <w:r>
        <w:rPr>
          <w:rFonts w:ascii="Times New Roman" w:hAnsi="Times New Roman" w:cs="Times New Roman"/>
          <w:sz w:val="24"/>
          <w:szCs w:val="24"/>
        </w:rPr>
        <w:t>della</w:t>
      </w:r>
      <w:r>
        <w:rPr>
          <w:rFonts w:ascii="Times New Roman" w:hAnsi="Times New Roman" w:cs="Times New Roman"/>
          <w:spacing w:val="-4"/>
          <w:sz w:val="24"/>
          <w:szCs w:val="24"/>
        </w:rPr>
        <w:t xml:space="preserve"> </w:t>
      </w:r>
      <w:r>
        <w:rPr>
          <w:rFonts w:ascii="Times New Roman" w:hAnsi="Times New Roman" w:cs="Times New Roman"/>
          <w:sz w:val="24"/>
          <w:szCs w:val="24"/>
        </w:rPr>
        <w:t>presente</w:t>
      </w:r>
      <w:r>
        <w:rPr>
          <w:rFonts w:ascii="Times New Roman" w:hAnsi="Times New Roman" w:cs="Times New Roman"/>
          <w:spacing w:val="-4"/>
          <w:sz w:val="24"/>
          <w:szCs w:val="24"/>
        </w:rPr>
        <w:t xml:space="preserve"> </w:t>
      </w:r>
      <w:r>
        <w:rPr>
          <w:rFonts w:ascii="Times New Roman" w:hAnsi="Times New Roman" w:cs="Times New Roman"/>
          <w:sz w:val="24"/>
          <w:szCs w:val="24"/>
        </w:rPr>
        <w:t>procedura</w:t>
      </w:r>
      <w:r>
        <w:rPr>
          <w:rFonts w:ascii="Times New Roman" w:hAnsi="Times New Roman" w:cs="Times New Roman"/>
          <w:spacing w:val="-4"/>
          <w:sz w:val="24"/>
          <w:szCs w:val="24"/>
        </w:rPr>
        <w:t xml:space="preserve"> </w:t>
      </w:r>
      <w:r>
        <w:rPr>
          <w:rFonts w:ascii="Times New Roman" w:hAnsi="Times New Roman" w:cs="Times New Roman"/>
          <w:sz w:val="24"/>
          <w:szCs w:val="24"/>
        </w:rPr>
        <w:t>o</w:t>
      </w:r>
      <w:r>
        <w:rPr>
          <w:rFonts w:ascii="Times New Roman" w:hAnsi="Times New Roman" w:cs="Times New Roman"/>
          <w:spacing w:val="-4"/>
          <w:sz w:val="24"/>
          <w:szCs w:val="24"/>
        </w:rPr>
        <w:t xml:space="preserve"> </w:t>
      </w:r>
      <w:r>
        <w:rPr>
          <w:rFonts w:ascii="Times New Roman" w:hAnsi="Times New Roman" w:cs="Times New Roman"/>
          <w:sz w:val="24"/>
          <w:szCs w:val="24"/>
        </w:rPr>
        <w:t>nel</w:t>
      </w:r>
      <w:r>
        <w:rPr>
          <w:rFonts w:ascii="Times New Roman" w:hAnsi="Times New Roman" w:cs="Times New Roman"/>
          <w:spacing w:val="-4"/>
          <w:sz w:val="24"/>
          <w:szCs w:val="24"/>
        </w:rPr>
        <w:t xml:space="preserve"> </w:t>
      </w:r>
      <w:r>
        <w:rPr>
          <w:rFonts w:ascii="Times New Roman" w:hAnsi="Times New Roman" w:cs="Times New Roman"/>
          <w:sz w:val="24"/>
          <w:szCs w:val="24"/>
        </w:rPr>
        <w:t>corso</w:t>
      </w:r>
      <w:r>
        <w:rPr>
          <w:rFonts w:ascii="Times New Roman" w:hAnsi="Times New Roman" w:cs="Times New Roman"/>
          <w:spacing w:val="-2"/>
          <w:sz w:val="24"/>
          <w:szCs w:val="24"/>
        </w:rPr>
        <w:t xml:space="preserve"> </w:t>
      </w:r>
      <w:r>
        <w:rPr>
          <w:rFonts w:ascii="Times New Roman" w:hAnsi="Times New Roman" w:cs="Times New Roman"/>
          <w:sz w:val="24"/>
          <w:szCs w:val="24"/>
        </w:rPr>
        <w:t>dell’esecuzione</w:t>
      </w:r>
      <w:r>
        <w:rPr>
          <w:rFonts w:ascii="Times New Roman" w:hAnsi="Times New Roman" w:cs="Times New Roman"/>
          <w:spacing w:val="-4"/>
          <w:sz w:val="24"/>
          <w:szCs w:val="24"/>
        </w:rPr>
        <w:t xml:space="preserve"> </w:t>
      </w:r>
      <w:r>
        <w:rPr>
          <w:rFonts w:ascii="Times New Roman" w:hAnsi="Times New Roman" w:cs="Times New Roman"/>
          <w:sz w:val="24"/>
          <w:szCs w:val="24"/>
        </w:rPr>
        <w:t>della</w:t>
      </w:r>
      <w:r>
        <w:rPr>
          <w:rFonts w:ascii="Times New Roman" w:hAnsi="Times New Roman" w:cs="Times New Roman"/>
          <w:spacing w:val="-4"/>
          <w:sz w:val="24"/>
          <w:szCs w:val="24"/>
        </w:rPr>
        <w:t xml:space="preserve"> </w:t>
      </w:r>
      <w:r>
        <w:rPr>
          <w:rFonts w:ascii="Times New Roman" w:hAnsi="Times New Roman" w:cs="Times New Roman"/>
          <w:sz w:val="24"/>
          <w:szCs w:val="24"/>
        </w:rPr>
        <w:t xml:space="preserve">prestazione e, comunque, ogni illecita interferenza nelle procedure di aggiudicazione o in fase di </w:t>
      </w:r>
      <w:r>
        <w:rPr>
          <w:rFonts w:ascii="Times New Roman" w:hAnsi="Times New Roman" w:cs="Times New Roman"/>
          <w:spacing w:val="-2"/>
          <w:sz w:val="24"/>
          <w:szCs w:val="24"/>
        </w:rPr>
        <w:t>esecuzione;</w:t>
      </w:r>
    </w:p>
    <w:p w14:paraId="0C331679" w14:textId="77777777" w:rsidR="00DD4FC4" w:rsidRDefault="00000000">
      <w:pPr>
        <w:pStyle w:val="western"/>
        <w:numPr>
          <w:ilvl w:val="0"/>
          <w:numId w:val="10"/>
        </w:numPr>
        <w:tabs>
          <w:tab w:val="left" w:pos="426"/>
        </w:tabs>
        <w:spacing w:after="0" w:line="238" w:lineRule="atLeast"/>
        <w:ind w:left="426" w:hanging="426"/>
        <w:jc w:val="both"/>
      </w:pPr>
      <w:r>
        <w:rPr>
          <w:rFonts w:ascii="Times New Roman" w:hAnsi="Times New Roman" w:cs="Times New Roman"/>
          <w:sz w:val="24"/>
          <w:szCs w:val="24"/>
        </w:rPr>
        <w:t>di assumere l’impegno di denunciare immediatamente ogni tentativo di estorsione, intimidazione o condizionamento di natura criminale nei confronti dello stesso, degli</w:t>
      </w:r>
      <w:r>
        <w:rPr>
          <w:rFonts w:ascii="Times New Roman" w:hAnsi="Times New Roman" w:cs="Times New Roman"/>
          <w:spacing w:val="40"/>
          <w:sz w:val="24"/>
          <w:szCs w:val="24"/>
        </w:rPr>
        <w:t xml:space="preserve"> </w:t>
      </w:r>
      <w:r>
        <w:rPr>
          <w:rFonts w:ascii="Times New Roman" w:hAnsi="Times New Roman" w:cs="Times New Roman"/>
          <w:sz w:val="24"/>
          <w:szCs w:val="24"/>
        </w:rPr>
        <w:t>eventuali componenti la compagine sociale o dei loro familiari;</w:t>
      </w:r>
    </w:p>
    <w:p w14:paraId="1EF1E7F7" w14:textId="77777777" w:rsidR="00DD4FC4" w:rsidRDefault="00000000">
      <w:pPr>
        <w:pStyle w:val="western"/>
        <w:numPr>
          <w:ilvl w:val="0"/>
          <w:numId w:val="10"/>
        </w:numPr>
        <w:tabs>
          <w:tab w:val="left" w:pos="426"/>
        </w:tabs>
        <w:spacing w:after="0" w:line="238" w:lineRule="atLeast"/>
        <w:ind w:left="426" w:hanging="426"/>
        <w:jc w:val="both"/>
      </w:pPr>
      <w:r>
        <w:rPr>
          <w:rFonts w:ascii="Times New Roman" w:hAnsi="Times New Roman" w:cs="Times New Roman"/>
          <w:spacing w:val="-2"/>
          <w:sz w:val="24"/>
          <w:szCs w:val="24"/>
          <w:shd w:val="clear" w:color="auto" w:fill="FFFFFF"/>
        </w:rPr>
        <w:t>di aver preso visione del Codice di comportamento adottato dall’ASP di Catanzaro e di obbligarsi al rispetto ed all’osservanza degli impegni e degli obblighi ivi menzionati</w:t>
      </w:r>
    </w:p>
    <w:p w14:paraId="415CB790" w14:textId="77777777" w:rsidR="00DD4FC4" w:rsidRDefault="00000000">
      <w:pPr>
        <w:pStyle w:val="western"/>
        <w:numPr>
          <w:ilvl w:val="0"/>
          <w:numId w:val="10"/>
        </w:numPr>
        <w:spacing w:after="0" w:line="240" w:lineRule="auto"/>
        <w:ind w:left="426" w:hanging="426"/>
        <w:jc w:val="both"/>
      </w:pPr>
      <w:r>
        <w:rPr>
          <w:rFonts w:ascii="Times New Roman" w:hAnsi="Times New Roman" w:cs="Times New Roman"/>
          <w:sz w:val="24"/>
          <w:szCs w:val="24"/>
        </w:rPr>
        <w:t xml:space="preserve">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10">
        <w:r>
          <w:rPr>
            <w:rStyle w:val="CollegamentoInternet"/>
            <w:rFonts w:ascii="Times New Roman" w:hAnsi="Times New Roman" w:cs="Times New Roman"/>
            <w:color w:val="00000A"/>
            <w:sz w:val="24"/>
            <w:szCs w:val="24"/>
          </w:rPr>
          <w:t>www.agenziaentrate.gov.it</w:t>
        </w:r>
      </w:hyperlink>
      <w:r>
        <w:rPr>
          <w:rFonts w:ascii="Times New Roman" w:hAnsi="Times New Roman" w:cs="Times New Roman"/>
          <w:sz w:val="24"/>
          <w:szCs w:val="24"/>
        </w:rPr>
        <w:t xml:space="preserve"> alla quale si rinvia);</w:t>
      </w:r>
    </w:p>
    <w:p w14:paraId="1CFAD812" w14:textId="77777777" w:rsidR="00DD4FC4" w:rsidRDefault="00000000">
      <w:pPr>
        <w:pStyle w:val="western"/>
        <w:numPr>
          <w:ilvl w:val="0"/>
          <w:numId w:val="10"/>
        </w:numPr>
        <w:tabs>
          <w:tab w:val="left" w:pos="567"/>
        </w:tabs>
        <w:spacing w:after="0" w:line="238" w:lineRule="atLeast"/>
        <w:ind w:left="426" w:hanging="426"/>
        <w:jc w:val="both"/>
      </w:pPr>
      <w:r>
        <w:rPr>
          <w:rFonts w:ascii="Times New Roman" w:hAnsi="Times New Roman" w:cs="Times New Roman"/>
          <w:sz w:val="24"/>
          <w:szCs w:val="24"/>
          <w:shd w:val="clear" w:color="auto" w:fill="FFFFFF"/>
        </w:rPr>
        <w:t xml:space="preserve">che il prezzo offerto è in linea con i prezzi praticati in altre aziende sanitarie locali e/o nazionali </w:t>
      </w:r>
      <w:r>
        <w:rPr>
          <w:rFonts w:ascii="Times New Roman" w:hAnsi="Times New Roman" w:cs="Times New Roman"/>
          <w:sz w:val="24"/>
          <w:szCs w:val="24"/>
        </w:rPr>
        <w:t>e/o comunque ancora più vantaggioso rispetto ai prezzi di mercato</w:t>
      </w:r>
      <w:r>
        <w:rPr>
          <w:rFonts w:ascii="Times New Roman" w:hAnsi="Times New Roman" w:cs="Times New Roman"/>
          <w:sz w:val="24"/>
          <w:szCs w:val="24"/>
          <w:shd w:val="clear" w:color="auto" w:fill="FFFFFF"/>
        </w:rPr>
        <w:t>;</w:t>
      </w:r>
    </w:p>
    <w:p w14:paraId="5E3FEC53" w14:textId="77777777" w:rsidR="00DD4FC4" w:rsidRDefault="00000000">
      <w:pPr>
        <w:pStyle w:val="western"/>
        <w:numPr>
          <w:ilvl w:val="0"/>
          <w:numId w:val="10"/>
        </w:numPr>
        <w:tabs>
          <w:tab w:val="left" w:pos="567"/>
        </w:tabs>
        <w:spacing w:after="0" w:line="238" w:lineRule="atLeast"/>
        <w:ind w:left="426" w:hanging="426"/>
        <w:jc w:val="both"/>
      </w:pPr>
      <w:r>
        <w:rPr>
          <w:rFonts w:ascii="Times New Roman" w:hAnsi="Times New Roman" w:cs="Times New Roman"/>
          <w:sz w:val="24"/>
          <w:szCs w:val="24"/>
          <w:shd w:val="clear" w:color="auto" w:fill="FFFFFF"/>
        </w:rPr>
        <w:t>di possedere i requisiti di partecipazione richiesti per la partecipazione alla procedura di gara</w:t>
      </w:r>
    </w:p>
    <w:p w14:paraId="555A186C" w14:textId="77777777" w:rsidR="00DD4FC4" w:rsidRDefault="00000000">
      <w:pPr>
        <w:pStyle w:val="NormaleWeb"/>
        <w:numPr>
          <w:ilvl w:val="0"/>
          <w:numId w:val="10"/>
        </w:numPr>
        <w:tabs>
          <w:tab w:val="left" w:pos="567"/>
        </w:tabs>
        <w:spacing w:after="0" w:line="238" w:lineRule="atLeast"/>
        <w:ind w:left="426" w:hanging="426"/>
        <w:jc w:val="both"/>
      </w:pPr>
      <w:r>
        <w:t>di autorizzare il trattamento dei dati raccolti, anche con strumenti informatici, ai sensi del d.lgs. 30 giugno 2003, n. 196 e del Regolamento (CE) 27 aprile 2016, n. 2016/679/UE, esclusivamente nell’ambito della gara e per ottemperare alla normativa in tema di trasparenza delle PA;</w:t>
      </w:r>
    </w:p>
    <w:p w14:paraId="7C67D321" w14:textId="77777777" w:rsidR="00DD4FC4" w:rsidRDefault="00DD4FC4">
      <w:pPr>
        <w:pStyle w:val="NormaleWeb"/>
        <w:spacing w:after="0" w:line="238" w:lineRule="atLeast"/>
      </w:pPr>
    </w:p>
    <w:p w14:paraId="361B8868" w14:textId="77777777" w:rsidR="00DD4FC4" w:rsidRDefault="00000000">
      <w:pPr>
        <w:pStyle w:val="NormaleWeb"/>
        <w:spacing w:after="0" w:line="238" w:lineRule="atLeast"/>
        <w:jc w:val="both"/>
      </w:pPr>
      <w:r>
        <w:rPr>
          <w:b/>
          <w:bCs/>
        </w:rPr>
        <w:t>IMPORTANTE: ANNERIRE LA CASELLA DI INTERESSE</w:t>
      </w:r>
    </w:p>
    <w:p w14:paraId="594CDB84" w14:textId="77777777" w:rsidR="00DD4FC4" w:rsidRDefault="00000000">
      <w:pPr>
        <w:pStyle w:val="NormaleWeb"/>
        <w:numPr>
          <w:ilvl w:val="0"/>
          <w:numId w:val="11"/>
        </w:numPr>
        <w:spacing w:after="0" w:line="238" w:lineRule="atLeast"/>
        <w:jc w:val="both"/>
      </w:pPr>
      <w:r>
        <w:lastRenderedPageBreak/>
        <w:t>di autorizzare qualora un partecipante alla gara eserciti la facoltà di “accesso agli atti”, la stazione appaltante a rilasciare copia di tutta la documentazione presentata per la partecipazione alla gara</w:t>
      </w:r>
    </w:p>
    <w:p w14:paraId="748E39B5" w14:textId="77777777" w:rsidR="00DD4FC4" w:rsidRDefault="00DD4FC4">
      <w:pPr>
        <w:pStyle w:val="western"/>
        <w:spacing w:before="6" w:beforeAutospacing="0" w:after="0" w:line="272" w:lineRule="atLeast"/>
        <w:jc w:val="both"/>
        <w:rPr>
          <w:spacing w:val="-2"/>
        </w:rPr>
      </w:pPr>
    </w:p>
    <w:p w14:paraId="0F48BE08" w14:textId="77777777" w:rsidR="00DD4FC4" w:rsidRDefault="00DD4FC4">
      <w:pPr>
        <w:pStyle w:val="western"/>
        <w:spacing w:before="6" w:beforeAutospacing="0" w:after="0" w:line="272" w:lineRule="atLeast"/>
        <w:jc w:val="both"/>
        <w:rPr>
          <w:spacing w:val="-2"/>
        </w:rPr>
      </w:pPr>
    </w:p>
    <w:p w14:paraId="74AEF452" w14:textId="77777777" w:rsidR="00DD4FC4" w:rsidRDefault="00000000">
      <w:pPr>
        <w:pStyle w:val="western"/>
        <w:spacing w:before="6" w:beforeAutospacing="0" w:after="0" w:line="272" w:lineRule="atLeast"/>
        <w:jc w:val="both"/>
      </w:pPr>
      <w:r>
        <w:rPr>
          <w:rFonts w:ascii="Times New Roman" w:hAnsi="Times New Roman" w:cs="Times New Roman"/>
          <w:b/>
          <w:bCs/>
          <w:i/>
          <w:iCs/>
          <w:spacing w:val="-2"/>
          <w:sz w:val="24"/>
          <w:szCs w:val="24"/>
          <w:u w:val="single"/>
        </w:rPr>
        <w:t>OPPURE</w:t>
      </w:r>
    </w:p>
    <w:p w14:paraId="76DFEF90" w14:textId="77777777" w:rsidR="00DD4FC4" w:rsidRDefault="00DD4FC4">
      <w:pPr>
        <w:pStyle w:val="western"/>
        <w:spacing w:before="6" w:beforeAutospacing="0" w:after="0" w:line="272" w:lineRule="atLeast"/>
        <w:jc w:val="both"/>
      </w:pPr>
    </w:p>
    <w:p w14:paraId="07F6583C" w14:textId="77777777" w:rsidR="00DD4FC4" w:rsidRDefault="00000000">
      <w:pPr>
        <w:pStyle w:val="NormaleWeb"/>
        <w:numPr>
          <w:ilvl w:val="0"/>
          <w:numId w:val="12"/>
        </w:numPr>
        <w:spacing w:after="0" w:line="238" w:lineRule="atLeast"/>
        <w:jc w:val="both"/>
      </w:pPr>
      <w: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14:paraId="10A39F16" w14:textId="77777777" w:rsidR="00DD4FC4" w:rsidRDefault="00DD4FC4">
      <w:pPr>
        <w:pStyle w:val="NormaleWeb"/>
        <w:spacing w:after="0" w:line="238" w:lineRule="atLeast"/>
      </w:pPr>
    </w:p>
    <w:p w14:paraId="701AC5B0" w14:textId="77777777" w:rsidR="00DD4FC4" w:rsidRDefault="00000000">
      <w:pPr>
        <w:pStyle w:val="western"/>
        <w:spacing w:before="17" w:beforeAutospacing="0" w:after="0" w:line="238" w:lineRule="atLeast"/>
        <w:jc w:val="both"/>
      </w:pPr>
      <w:r>
        <w:rPr>
          <w:rFonts w:ascii="Times New Roman" w:hAnsi="Times New Roman" w:cs="Times New Roman"/>
          <w:b/>
          <w:bCs/>
          <w:sz w:val="24"/>
          <w:szCs w:val="24"/>
        </w:rPr>
        <w:t>4.</w:t>
      </w:r>
      <w:r>
        <w:rPr>
          <w:rFonts w:ascii="Times New Roman" w:hAnsi="Times New Roman" w:cs="Times New Roman"/>
          <w:b/>
          <w:bCs/>
          <w:spacing w:val="26"/>
          <w:sz w:val="24"/>
          <w:szCs w:val="24"/>
        </w:rPr>
        <w:t xml:space="preserve"> </w:t>
      </w:r>
      <w:r>
        <w:rPr>
          <w:rFonts w:ascii="Times New Roman" w:hAnsi="Times New Roman" w:cs="Times New Roman"/>
          <w:b/>
          <w:bCs/>
          <w:sz w:val="24"/>
          <w:szCs w:val="24"/>
        </w:rPr>
        <w:t>Obblighi</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di</w:t>
      </w:r>
      <w:r>
        <w:rPr>
          <w:rFonts w:ascii="Times New Roman" w:hAnsi="Times New Roman" w:cs="Times New Roman"/>
          <w:b/>
          <w:bCs/>
          <w:spacing w:val="-2"/>
          <w:sz w:val="24"/>
          <w:szCs w:val="24"/>
        </w:rPr>
        <w:t xml:space="preserve"> tracciabilità</w:t>
      </w:r>
    </w:p>
    <w:p w14:paraId="4E1EE1B4" w14:textId="77777777" w:rsidR="00DD4FC4" w:rsidRDefault="00000000">
      <w:pPr>
        <w:pStyle w:val="western"/>
        <w:numPr>
          <w:ilvl w:val="0"/>
          <w:numId w:val="13"/>
        </w:numPr>
        <w:tabs>
          <w:tab w:val="left" w:pos="426"/>
        </w:tabs>
        <w:spacing w:after="0" w:line="238" w:lineRule="atLeast"/>
        <w:ind w:left="426" w:hanging="426"/>
        <w:jc w:val="both"/>
      </w:pPr>
      <w:r>
        <w:rPr>
          <w:rFonts w:ascii="Times New Roman" w:hAnsi="Times New Roman" w:cs="Times New Roman"/>
          <w:sz w:val="24"/>
          <w:szCs w:val="24"/>
        </w:rPr>
        <w:t>di</w:t>
      </w:r>
      <w:r>
        <w:rPr>
          <w:rFonts w:ascii="Times New Roman" w:hAnsi="Times New Roman" w:cs="Times New Roman"/>
          <w:spacing w:val="-4"/>
          <w:sz w:val="24"/>
          <w:szCs w:val="24"/>
        </w:rPr>
        <w:t xml:space="preserve"> </w:t>
      </w:r>
      <w:r>
        <w:rPr>
          <w:rFonts w:ascii="Times New Roman" w:hAnsi="Times New Roman" w:cs="Times New Roman"/>
          <w:sz w:val="24"/>
          <w:szCs w:val="24"/>
        </w:rPr>
        <w:t>assumere</w:t>
      </w:r>
      <w:r>
        <w:rPr>
          <w:rFonts w:ascii="Times New Roman" w:hAnsi="Times New Roman" w:cs="Times New Roman"/>
          <w:spacing w:val="-4"/>
          <w:sz w:val="24"/>
          <w:szCs w:val="24"/>
        </w:rPr>
        <w:t xml:space="preserve"> </w:t>
      </w:r>
      <w:r>
        <w:rPr>
          <w:rFonts w:ascii="Times New Roman" w:hAnsi="Times New Roman" w:cs="Times New Roman"/>
          <w:sz w:val="24"/>
          <w:szCs w:val="24"/>
        </w:rPr>
        <w:t>espressamente</w:t>
      </w:r>
      <w:r>
        <w:rPr>
          <w:rFonts w:ascii="Times New Roman" w:hAnsi="Times New Roman" w:cs="Times New Roman"/>
          <w:spacing w:val="-4"/>
          <w:sz w:val="24"/>
          <w:szCs w:val="24"/>
        </w:rPr>
        <w:t xml:space="preserve"> </w:t>
      </w:r>
      <w:r>
        <w:rPr>
          <w:rFonts w:ascii="Times New Roman" w:hAnsi="Times New Roman" w:cs="Times New Roman"/>
          <w:sz w:val="24"/>
          <w:szCs w:val="24"/>
        </w:rPr>
        <w:t>gli</w:t>
      </w:r>
      <w:r>
        <w:rPr>
          <w:rFonts w:ascii="Times New Roman" w:hAnsi="Times New Roman" w:cs="Times New Roman"/>
          <w:spacing w:val="-2"/>
          <w:sz w:val="24"/>
          <w:szCs w:val="24"/>
        </w:rPr>
        <w:t xml:space="preserve"> </w:t>
      </w:r>
      <w:r>
        <w:rPr>
          <w:rFonts w:ascii="Times New Roman" w:hAnsi="Times New Roman" w:cs="Times New Roman"/>
          <w:sz w:val="24"/>
          <w:szCs w:val="24"/>
        </w:rPr>
        <w:t>obblighi</w:t>
      </w:r>
      <w:r>
        <w:rPr>
          <w:rFonts w:ascii="Times New Roman" w:hAnsi="Times New Roman" w:cs="Times New Roman"/>
          <w:spacing w:val="-4"/>
          <w:sz w:val="24"/>
          <w:szCs w:val="24"/>
        </w:rPr>
        <w:t xml:space="preserve"> </w:t>
      </w:r>
      <w:r>
        <w:rPr>
          <w:rFonts w:ascii="Times New Roman" w:hAnsi="Times New Roman" w:cs="Times New Roman"/>
          <w:sz w:val="24"/>
          <w:szCs w:val="24"/>
        </w:rPr>
        <w:t>di</w:t>
      </w:r>
      <w:r>
        <w:rPr>
          <w:rFonts w:ascii="Times New Roman" w:hAnsi="Times New Roman" w:cs="Times New Roman"/>
          <w:spacing w:val="-4"/>
          <w:sz w:val="24"/>
          <w:szCs w:val="24"/>
        </w:rPr>
        <w:t xml:space="preserve"> </w:t>
      </w:r>
      <w:r>
        <w:rPr>
          <w:rFonts w:ascii="Times New Roman" w:hAnsi="Times New Roman" w:cs="Times New Roman"/>
          <w:sz w:val="24"/>
          <w:szCs w:val="24"/>
        </w:rPr>
        <w:t>tracciabilità</w:t>
      </w:r>
      <w:r>
        <w:rPr>
          <w:rFonts w:ascii="Times New Roman" w:hAnsi="Times New Roman" w:cs="Times New Roman"/>
          <w:spacing w:val="-4"/>
          <w:sz w:val="24"/>
          <w:szCs w:val="24"/>
        </w:rPr>
        <w:t xml:space="preserve"> </w:t>
      </w:r>
      <w:r>
        <w:rPr>
          <w:rFonts w:ascii="Times New Roman" w:hAnsi="Times New Roman" w:cs="Times New Roman"/>
          <w:sz w:val="24"/>
          <w:szCs w:val="24"/>
        </w:rPr>
        <w:t>ai</w:t>
      </w:r>
      <w:r>
        <w:rPr>
          <w:rFonts w:ascii="Times New Roman" w:hAnsi="Times New Roman" w:cs="Times New Roman"/>
          <w:spacing w:val="-4"/>
          <w:sz w:val="24"/>
          <w:szCs w:val="24"/>
        </w:rPr>
        <w:t xml:space="preserve"> </w:t>
      </w:r>
      <w:r>
        <w:rPr>
          <w:rFonts w:ascii="Times New Roman" w:hAnsi="Times New Roman" w:cs="Times New Roman"/>
          <w:sz w:val="24"/>
          <w:szCs w:val="24"/>
        </w:rPr>
        <w:t>sensi</w:t>
      </w:r>
      <w:r>
        <w:rPr>
          <w:rFonts w:ascii="Times New Roman" w:hAnsi="Times New Roman" w:cs="Times New Roman"/>
          <w:spacing w:val="-4"/>
          <w:sz w:val="24"/>
          <w:szCs w:val="24"/>
        </w:rPr>
        <w:t xml:space="preserve"> </w:t>
      </w:r>
      <w:r>
        <w:rPr>
          <w:rFonts w:ascii="Times New Roman" w:hAnsi="Times New Roman" w:cs="Times New Roman"/>
          <w:sz w:val="24"/>
          <w:szCs w:val="24"/>
        </w:rPr>
        <w:t>della</w:t>
      </w:r>
      <w:r>
        <w:rPr>
          <w:rFonts w:ascii="Times New Roman" w:hAnsi="Times New Roman" w:cs="Times New Roman"/>
          <w:spacing w:val="-4"/>
          <w:sz w:val="24"/>
          <w:szCs w:val="24"/>
        </w:rPr>
        <w:t xml:space="preserve"> </w:t>
      </w:r>
      <w:r>
        <w:rPr>
          <w:rFonts w:ascii="Times New Roman" w:hAnsi="Times New Roman" w:cs="Times New Roman"/>
          <w:sz w:val="24"/>
          <w:szCs w:val="24"/>
        </w:rPr>
        <w:t>l.</w:t>
      </w:r>
      <w:r>
        <w:rPr>
          <w:rFonts w:ascii="Times New Roman" w:hAnsi="Times New Roman" w:cs="Times New Roman"/>
          <w:spacing w:val="-2"/>
          <w:sz w:val="24"/>
          <w:szCs w:val="24"/>
        </w:rPr>
        <w:t xml:space="preserve"> </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pacing w:val="-2"/>
          <w:sz w:val="24"/>
          <w:szCs w:val="24"/>
        </w:rPr>
        <w:t>136/2010;</w:t>
      </w:r>
    </w:p>
    <w:p w14:paraId="11C59E78" w14:textId="77777777" w:rsidR="00DD4FC4" w:rsidRDefault="00000000">
      <w:pPr>
        <w:pStyle w:val="western"/>
        <w:numPr>
          <w:ilvl w:val="0"/>
          <w:numId w:val="13"/>
        </w:numPr>
        <w:tabs>
          <w:tab w:val="left" w:pos="426"/>
        </w:tabs>
        <w:spacing w:after="0" w:line="238" w:lineRule="atLeast"/>
        <w:ind w:left="426" w:hanging="426"/>
        <w:jc w:val="both"/>
      </w:pPr>
      <w:r>
        <w:rPr>
          <w:rFonts w:ascii="Times New Roman" w:hAnsi="Times New Roman" w:cs="Times New Roman"/>
          <w:sz w:val="24"/>
          <w:szCs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ascii="Times New Roman" w:hAnsi="Times New Roman" w:cs="Times New Roman"/>
          <w:b/>
          <w:bCs/>
          <w:sz w:val="24"/>
          <w:szCs w:val="24"/>
        </w:rPr>
        <w:t>in</w:t>
      </w:r>
      <w:r>
        <w:rPr>
          <w:rFonts w:ascii="Times New Roman" w:hAnsi="Times New Roman" w:cs="Times New Roman"/>
          <w:b/>
          <w:bCs/>
          <w:spacing w:val="40"/>
          <w:sz w:val="24"/>
          <w:szCs w:val="24"/>
        </w:rPr>
        <w:t xml:space="preserve"> </w:t>
      </w:r>
      <w:r>
        <w:rPr>
          <w:rFonts w:ascii="Times New Roman" w:hAnsi="Times New Roman" w:cs="Times New Roman"/>
          <w:b/>
          <w:bCs/>
          <w:sz w:val="24"/>
          <w:szCs w:val="24"/>
        </w:rPr>
        <w:t>materia di tracciabilità dei flussi finanziari</w:t>
      </w:r>
      <w:r>
        <w:rPr>
          <w:rFonts w:ascii="Times New Roman" w:hAnsi="Times New Roman" w:cs="Times New Roman"/>
          <w:sz w:val="24"/>
          <w:szCs w:val="24"/>
        </w:rPr>
        <w:t>, le cui disposizioni sono vincolanti per tutti i concessionari di finanziamenti pubblici, anche europei, a qualsiasi titolo interessati ai lavori,</w:t>
      </w:r>
      <w:r>
        <w:rPr>
          <w:rFonts w:ascii="Times New Roman" w:hAnsi="Times New Roman" w:cs="Times New Roman"/>
          <w:spacing w:val="40"/>
          <w:sz w:val="24"/>
          <w:szCs w:val="24"/>
        </w:rPr>
        <w:t xml:space="preserve"> </w:t>
      </w:r>
      <w:r>
        <w:rPr>
          <w:rFonts w:ascii="Times New Roman" w:hAnsi="Times New Roman" w:cs="Times New Roman"/>
          <w:sz w:val="24"/>
          <w:szCs w:val="24"/>
        </w:rPr>
        <w:t>ai servizi e alle forniture pubbliche;</w:t>
      </w:r>
    </w:p>
    <w:p w14:paraId="655D2088" w14:textId="77777777" w:rsidR="00DD4FC4" w:rsidRDefault="00000000">
      <w:pPr>
        <w:pStyle w:val="western"/>
        <w:numPr>
          <w:ilvl w:val="0"/>
          <w:numId w:val="13"/>
        </w:numPr>
        <w:tabs>
          <w:tab w:val="left" w:pos="426"/>
        </w:tabs>
        <w:spacing w:after="0" w:line="238" w:lineRule="atLeast"/>
        <w:ind w:left="426" w:hanging="426"/>
        <w:jc w:val="both"/>
      </w:pPr>
      <w:r>
        <w:rPr>
          <w:rFonts w:ascii="Times New Roman" w:hAnsi="Times New Roman" w:cs="Times New Roman"/>
          <w:sz w:val="24"/>
          <w:szCs w:val="24"/>
        </w:rPr>
        <w:t>di essere a conoscenza degli obblighi a proprio carico disposti dalla legge n.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della società Poste Italiane </w:t>
      </w:r>
      <w:proofErr w:type="spellStart"/>
      <w:r>
        <w:rPr>
          <w:rFonts w:ascii="Times New Roman" w:hAnsi="Times New Roman" w:cs="Times New Roman"/>
          <w:sz w:val="24"/>
          <w:szCs w:val="24"/>
        </w:rPr>
        <w:t>SpA</w:t>
      </w:r>
      <w:proofErr w:type="spellEnd"/>
      <w:r>
        <w:rPr>
          <w:rFonts w:ascii="Times New Roman" w:hAnsi="Times New Roman" w:cs="Times New Roman"/>
          <w:sz w:val="24"/>
          <w:szCs w:val="24"/>
        </w:rPr>
        <w:t>.</w:t>
      </w:r>
    </w:p>
    <w:p w14:paraId="40B5F16D" w14:textId="77777777" w:rsidR="00DD4FC4" w:rsidRDefault="00000000">
      <w:pPr>
        <w:pStyle w:val="western"/>
        <w:tabs>
          <w:tab w:val="left" w:pos="426"/>
        </w:tabs>
        <w:spacing w:after="0" w:line="238" w:lineRule="atLeast"/>
        <w:ind w:left="426" w:hanging="426"/>
        <w:jc w:val="both"/>
      </w:pP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tal</w:t>
      </w:r>
      <w:r>
        <w:rPr>
          <w:rFonts w:ascii="Times New Roman" w:hAnsi="Times New Roman" w:cs="Times New Roman"/>
          <w:spacing w:val="-2"/>
          <w:sz w:val="24"/>
          <w:szCs w:val="24"/>
        </w:rPr>
        <w:t xml:space="preserve"> </w:t>
      </w:r>
      <w:r>
        <w:rPr>
          <w:rFonts w:ascii="Times New Roman" w:hAnsi="Times New Roman" w:cs="Times New Roman"/>
          <w:sz w:val="24"/>
          <w:szCs w:val="24"/>
        </w:rPr>
        <w:t>fine,</w:t>
      </w:r>
      <w:r>
        <w:rPr>
          <w:rFonts w:ascii="Times New Roman" w:hAnsi="Times New Roman" w:cs="Times New Roman"/>
          <w:spacing w:val="-2"/>
          <w:sz w:val="24"/>
          <w:szCs w:val="24"/>
        </w:rPr>
        <w:t xml:space="preserve"> dichiara</w:t>
      </w:r>
      <w:r>
        <w:rPr>
          <w:rFonts w:ascii="Times New Roman" w:hAnsi="Times New Roman" w:cs="Times New Roman"/>
          <w:b/>
          <w:bCs/>
          <w:spacing w:val="-2"/>
          <w:sz w:val="24"/>
          <w:szCs w:val="24"/>
        </w:rPr>
        <w:t>:</w:t>
      </w:r>
    </w:p>
    <w:p w14:paraId="1EFBAB48" w14:textId="77777777" w:rsidR="00DD4FC4" w:rsidRDefault="00000000">
      <w:pPr>
        <w:pStyle w:val="western"/>
        <w:numPr>
          <w:ilvl w:val="0"/>
          <w:numId w:val="14"/>
        </w:numPr>
        <w:tabs>
          <w:tab w:val="left" w:pos="426"/>
        </w:tabs>
        <w:spacing w:before="6" w:beforeAutospacing="0" w:after="0" w:line="278" w:lineRule="atLeast"/>
        <w:ind w:left="426" w:hanging="426"/>
        <w:jc w:val="both"/>
      </w:pPr>
      <w:r>
        <w:rPr>
          <w:rFonts w:ascii="Times New Roman" w:hAnsi="Times New Roman" w:cs="Times New Roman"/>
          <w:sz w:val="24"/>
          <w:szCs w:val="24"/>
        </w:rPr>
        <w:t xml:space="preserve">che gli estremi identificativi dei conti correnti “dedicati” ai pagamenti delle prestazioni rese a favore della stazione appaltante sono i seguenti: </w:t>
      </w:r>
    </w:p>
    <w:p w14:paraId="37E6A3FA" w14:textId="77777777" w:rsidR="00DD4FC4" w:rsidRDefault="00000000">
      <w:pPr>
        <w:pStyle w:val="western"/>
        <w:numPr>
          <w:ilvl w:val="1"/>
          <w:numId w:val="14"/>
        </w:numPr>
        <w:spacing w:before="45" w:beforeAutospacing="0" w:after="0" w:line="238" w:lineRule="atLeast"/>
        <w:jc w:val="both"/>
      </w:pPr>
      <w:r>
        <w:rPr>
          <w:rFonts w:ascii="Times New Roman" w:hAnsi="Times New Roman" w:cs="Times New Roman"/>
          <w:spacing w:val="-4"/>
          <w:sz w:val="24"/>
          <w:szCs w:val="24"/>
        </w:rPr>
        <w:t>ISTITUTO:</w:t>
      </w:r>
    </w:p>
    <w:p w14:paraId="262D77DA" w14:textId="77777777" w:rsidR="00DD4FC4" w:rsidRDefault="00000000">
      <w:pPr>
        <w:pStyle w:val="western"/>
        <w:numPr>
          <w:ilvl w:val="1"/>
          <w:numId w:val="14"/>
        </w:numPr>
        <w:spacing w:before="45" w:beforeAutospacing="0" w:after="0" w:line="238" w:lineRule="atLeast"/>
        <w:jc w:val="both"/>
      </w:pPr>
      <w:r>
        <w:rPr>
          <w:rFonts w:ascii="Times New Roman" w:hAnsi="Times New Roman" w:cs="Times New Roman"/>
          <w:spacing w:val="-4"/>
          <w:sz w:val="24"/>
          <w:szCs w:val="24"/>
        </w:rPr>
        <w:t>AGENZIA:</w:t>
      </w:r>
    </w:p>
    <w:p w14:paraId="395BAB5B" w14:textId="77777777" w:rsidR="00DD4FC4" w:rsidRDefault="00000000">
      <w:pPr>
        <w:pStyle w:val="western"/>
        <w:numPr>
          <w:ilvl w:val="1"/>
          <w:numId w:val="14"/>
        </w:numPr>
        <w:spacing w:before="45" w:beforeAutospacing="0" w:after="0" w:line="238" w:lineRule="atLeast"/>
        <w:jc w:val="both"/>
      </w:pPr>
      <w:r>
        <w:rPr>
          <w:rFonts w:ascii="Times New Roman" w:hAnsi="Times New Roman" w:cs="Times New Roman"/>
          <w:spacing w:val="-4"/>
          <w:sz w:val="24"/>
          <w:szCs w:val="24"/>
        </w:rPr>
        <w:t>C/C IBAN:</w:t>
      </w:r>
    </w:p>
    <w:p w14:paraId="0CC98EA4" w14:textId="77777777" w:rsidR="00DD4FC4" w:rsidRDefault="00000000">
      <w:pPr>
        <w:pStyle w:val="western"/>
        <w:numPr>
          <w:ilvl w:val="0"/>
          <w:numId w:val="14"/>
        </w:numPr>
        <w:tabs>
          <w:tab w:val="left" w:pos="426"/>
        </w:tabs>
        <w:spacing w:before="79" w:beforeAutospacing="0" w:after="0" w:line="238" w:lineRule="atLeast"/>
        <w:ind w:left="426" w:hanging="426"/>
        <w:jc w:val="both"/>
      </w:pPr>
      <w:r>
        <w:rPr>
          <w:rFonts w:ascii="Times New Roman" w:hAnsi="Times New Roman" w:cs="Times New Roman"/>
          <w:sz w:val="24"/>
          <w:szCs w:val="24"/>
        </w:rPr>
        <w:t>che</w:t>
      </w:r>
      <w:r>
        <w:rPr>
          <w:rFonts w:ascii="Times New Roman" w:hAnsi="Times New Roman" w:cs="Times New Roman"/>
          <w:spacing w:val="-6"/>
          <w:sz w:val="24"/>
          <w:szCs w:val="24"/>
        </w:rPr>
        <w:t xml:space="preserve"> </w:t>
      </w:r>
      <w:r>
        <w:rPr>
          <w:rFonts w:ascii="Times New Roman" w:hAnsi="Times New Roman" w:cs="Times New Roman"/>
          <w:sz w:val="24"/>
          <w:szCs w:val="24"/>
        </w:rPr>
        <w:t>le</w:t>
      </w:r>
      <w:r>
        <w:rPr>
          <w:rFonts w:ascii="Times New Roman" w:hAnsi="Times New Roman" w:cs="Times New Roman"/>
          <w:spacing w:val="-4"/>
          <w:sz w:val="24"/>
          <w:szCs w:val="24"/>
        </w:rPr>
        <w:t xml:space="preserve"> </w:t>
      </w:r>
      <w:r>
        <w:rPr>
          <w:rFonts w:ascii="Times New Roman" w:hAnsi="Times New Roman" w:cs="Times New Roman"/>
          <w:sz w:val="24"/>
          <w:szCs w:val="24"/>
        </w:rPr>
        <w:t>generalità</w:t>
      </w:r>
      <w:r>
        <w:rPr>
          <w:rFonts w:ascii="Times New Roman" w:hAnsi="Times New Roman" w:cs="Times New Roman"/>
          <w:spacing w:val="-4"/>
          <w:sz w:val="24"/>
          <w:szCs w:val="24"/>
        </w:rPr>
        <w:t xml:space="preserve"> </w:t>
      </w:r>
      <w:r>
        <w:rPr>
          <w:rFonts w:ascii="Times New Roman" w:hAnsi="Times New Roman" w:cs="Times New Roman"/>
          <w:sz w:val="24"/>
          <w:szCs w:val="24"/>
        </w:rPr>
        <w:t>persone</w:t>
      </w:r>
      <w:r>
        <w:rPr>
          <w:rFonts w:ascii="Times New Roman" w:hAnsi="Times New Roman" w:cs="Times New Roman"/>
          <w:spacing w:val="-4"/>
          <w:sz w:val="24"/>
          <w:szCs w:val="24"/>
        </w:rPr>
        <w:t xml:space="preserve"> </w:t>
      </w:r>
      <w:r>
        <w:rPr>
          <w:rFonts w:ascii="Times New Roman" w:hAnsi="Times New Roman" w:cs="Times New Roman"/>
          <w:sz w:val="24"/>
          <w:szCs w:val="24"/>
        </w:rPr>
        <w:t>delegate</w:t>
      </w:r>
      <w:r>
        <w:rPr>
          <w:rFonts w:ascii="Times New Roman" w:hAnsi="Times New Roman" w:cs="Times New Roman"/>
          <w:spacing w:val="-4"/>
          <w:sz w:val="24"/>
          <w:szCs w:val="24"/>
        </w:rPr>
        <w:t xml:space="preserve"> </w:t>
      </w:r>
      <w:r>
        <w:rPr>
          <w:rFonts w:ascii="Times New Roman" w:hAnsi="Times New Roman" w:cs="Times New Roman"/>
          <w:sz w:val="24"/>
          <w:szCs w:val="24"/>
        </w:rPr>
        <w:t>ad</w:t>
      </w:r>
      <w:r>
        <w:rPr>
          <w:rFonts w:ascii="Times New Roman" w:hAnsi="Times New Roman" w:cs="Times New Roman"/>
          <w:spacing w:val="-4"/>
          <w:sz w:val="24"/>
          <w:szCs w:val="24"/>
        </w:rPr>
        <w:t xml:space="preserve"> </w:t>
      </w:r>
      <w:r>
        <w:rPr>
          <w:rFonts w:ascii="Times New Roman" w:hAnsi="Times New Roman" w:cs="Times New Roman"/>
          <w:sz w:val="24"/>
          <w:szCs w:val="24"/>
        </w:rPr>
        <w:t>operare</w:t>
      </w:r>
      <w:r>
        <w:rPr>
          <w:rFonts w:ascii="Times New Roman" w:hAnsi="Times New Roman" w:cs="Times New Roman"/>
          <w:spacing w:val="-6"/>
          <w:sz w:val="24"/>
          <w:szCs w:val="24"/>
        </w:rPr>
        <w:t xml:space="preserve"> </w:t>
      </w:r>
      <w:r>
        <w:rPr>
          <w:rFonts w:ascii="Times New Roman" w:hAnsi="Times New Roman" w:cs="Times New Roman"/>
          <w:sz w:val="24"/>
          <w:szCs w:val="24"/>
        </w:rPr>
        <w:t>sui</w:t>
      </w:r>
      <w:r>
        <w:rPr>
          <w:rFonts w:ascii="Times New Roman" w:hAnsi="Times New Roman" w:cs="Times New Roman"/>
          <w:spacing w:val="-4"/>
          <w:sz w:val="24"/>
          <w:szCs w:val="24"/>
        </w:rPr>
        <w:t xml:space="preserve"> </w:t>
      </w:r>
      <w:r>
        <w:rPr>
          <w:rFonts w:ascii="Times New Roman" w:hAnsi="Times New Roman" w:cs="Times New Roman"/>
          <w:sz w:val="24"/>
          <w:szCs w:val="24"/>
        </w:rPr>
        <w:t>conti</w:t>
      </w:r>
      <w:r>
        <w:rPr>
          <w:rFonts w:ascii="Times New Roman" w:hAnsi="Times New Roman" w:cs="Times New Roman"/>
          <w:spacing w:val="-4"/>
          <w:sz w:val="24"/>
          <w:szCs w:val="24"/>
        </w:rPr>
        <w:t xml:space="preserve"> </w:t>
      </w:r>
      <w:r>
        <w:rPr>
          <w:rFonts w:ascii="Times New Roman" w:hAnsi="Times New Roman" w:cs="Times New Roman"/>
          <w:sz w:val="24"/>
          <w:szCs w:val="24"/>
        </w:rPr>
        <w:t>indicati sono</w:t>
      </w:r>
      <w:r>
        <w:rPr>
          <w:rFonts w:ascii="Times New Roman" w:hAnsi="Times New Roman" w:cs="Times New Roman"/>
          <w:spacing w:val="-4"/>
          <w:sz w:val="24"/>
          <w:szCs w:val="24"/>
        </w:rPr>
        <w:t xml:space="preserve"> </w:t>
      </w:r>
      <w:r>
        <w:rPr>
          <w:rFonts w:ascii="Times New Roman" w:hAnsi="Times New Roman" w:cs="Times New Roman"/>
          <w:sz w:val="24"/>
          <w:szCs w:val="24"/>
        </w:rPr>
        <w:t>le</w:t>
      </w:r>
      <w:r>
        <w:rPr>
          <w:rFonts w:ascii="Times New Roman" w:hAnsi="Times New Roman" w:cs="Times New Roman"/>
          <w:spacing w:val="-4"/>
          <w:sz w:val="24"/>
          <w:szCs w:val="24"/>
        </w:rPr>
        <w:t xml:space="preserve"> </w:t>
      </w:r>
      <w:r>
        <w:rPr>
          <w:rFonts w:ascii="Times New Roman" w:hAnsi="Times New Roman" w:cs="Times New Roman"/>
          <w:sz w:val="24"/>
          <w:szCs w:val="24"/>
        </w:rPr>
        <w:t>seguenti: Nome e Cognome:</w:t>
      </w:r>
    </w:p>
    <w:p w14:paraId="2B71CF1E" w14:textId="77777777" w:rsidR="00DD4FC4" w:rsidRDefault="00000000">
      <w:pPr>
        <w:pStyle w:val="western"/>
        <w:numPr>
          <w:ilvl w:val="1"/>
          <w:numId w:val="14"/>
        </w:numPr>
        <w:spacing w:before="45" w:beforeAutospacing="0" w:after="0" w:line="238" w:lineRule="atLeast"/>
        <w:jc w:val="both"/>
      </w:pPr>
      <w:r>
        <w:rPr>
          <w:rFonts w:ascii="Times New Roman" w:hAnsi="Times New Roman" w:cs="Times New Roman"/>
          <w:spacing w:val="-4"/>
          <w:sz w:val="24"/>
          <w:szCs w:val="24"/>
        </w:rPr>
        <w:t>C.F.</w:t>
      </w:r>
    </w:p>
    <w:p w14:paraId="48238BD0" w14:textId="77777777" w:rsidR="00DD4FC4" w:rsidRDefault="00000000">
      <w:pPr>
        <w:pStyle w:val="western"/>
        <w:numPr>
          <w:ilvl w:val="1"/>
          <w:numId w:val="14"/>
        </w:numPr>
        <w:spacing w:before="45" w:beforeAutospacing="0" w:after="0" w:line="238" w:lineRule="atLeast"/>
        <w:jc w:val="both"/>
      </w:pPr>
      <w:r>
        <w:rPr>
          <w:rFonts w:ascii="Times New Roman" w:hAnsi="Times New Roman" w:cs="Times New Roman"/>
          <w:sz w:val="24"/>
          <w:szCs w:val="24"/>
        </w:rPr>
        <w:t>Luogo</w:t>
      </w:r>
      <w:r>
        <w:rPr>
          <w:rFonts w:ascii="Times New Roman" w:hAnsi="Times New Roman" w:cs="Times New Roman"/>
          <w:spacing w:val="-2"/>
          <w:sz w:val="24"/>
          <w:szCs w:val="24"/>
        </w:rPr>
        <w:t xml:space="preserve"> </w:t>
      </w:r>
      <w:r>
        <w:rPr>
          <w:rFonts w:ascii="Times New Roman" w:hAnsi="Times New Roman" w:cs="Times New Roman"/>
          <w:sz w:val="24"/>
          <w:szCs w:val="24"/>
        </w:rPr>
        <w:t>e data</w:t>
      </w:r>
      <w:r>
        <w:rPr>
          <w:rFonts w:ascii="Times New Roman" w:hAnsi="Times New Roman" w:cs="Times New Roman"/>
          <w:spacing w:val="-2"/>
          <w:sz w:val="24"/>
          <w:szCs w:val="24"/>
        </w:rPr>
        <w:t xml:space="preserve"> </w:t>
      </w:r>
      <w:r>
        <w:rPr>
          <w:rFonts w:ascii="Times New Roman" w:hAnsi="Times New Roman" w:cs="Times New Roman"/>
          <w:sz w:val="24"/>
          <w:szCs w:val="24"/>
        </w:rPr>
        <w:t>di</w:t>
      </w:r>
      <w:r>
        <w:rPr>
          <w:rFonts w:ascii="Times New Roman" w:hAnsi="Times New Roman" w:cs="Times New Roman"/>
          <w:spacing w:val="-2"/>
          <w:sz w:val="24"/>
          <w:szCs w:val="24"/>
        </w:rPr>
        <w:t xml:space="preserve"> nascita</w:t>
      </w:r>
    </w:p>
    <w:p w14:paraId="16B78335" w14:textId="77777777" w:rsidR="00DD4FC4" w:rsidRDefault="00000000">
      <w:pPr>
        <w:pStyle w:val="western"/>
        <w:numPr>
          <w:ilvl w:val="1"/>
          <w:numId w:val="14"/>
        </w:numPr>
        <w:spacing w:before="45" w:beforeAutospacing="0" w:after="0" w:line="238" w:lineRule="atLeast"/>
        <w:jc w:val="both"/>
      </w:pPr>
      <w:r>
        <w:rPr>
          <w:rFonts w:ascii="Times New Roman" w:hAnsi="Times New Roman" w:cs="Times New Roman"/>
          <w:sz w:val="24"/>
          <w:szCs w:val="24"/>
        </w:rPr>
        <w:t xml:space="preserve">Residente a </w:t>
      </w:r>
      <w:r>
        <w:rPr>
          <w:rFonts w:ascii="Times New Roman" w:hAnsi="Times New Roman" w:cs="Times New Roman"/>
          <w:spacing w:val="-6"/>
          <w:sz w:val="24"/>
          <w:szCs w:val="24"/>
        </w:rPr>
        <w:t>in</w:t>
      </w:r>
    </w:p>
    <w:p w14:paraId="19313729" w14:textId="77777777" w:rsidR="00DD4FC4" w:rsidRDefault="00000000">
      <w:pPr>
        <w:pStyle w:val="western"/>
        <w:numPr>
          <w:ilvl w:val="1"/>
          <w:numId w:val="14"/>
        </w:numPr>
        <w:spacing w:before="91" w:beforeAutospacing="0" w:after="0" w:line="238" w:lineRule="atLeast"/>
        <w:jc w:val="both"/>
      </w:pPr>
      <w:r>
        <w:rPr>
          <w:rFonts w:ascii="Times New Roman" w:hAnsi="Times New Roman" w:cs="Times New Roman"/>
          <w:sz w:val="24"/>
          <w:szCs w:val="24"/>
        </w:rPr>
        <w:t>Nome</w:t>
      </w:r>
      <w:r>
        <w:rPr>
          <w:rFonts w:ascii="Times New Roman" w:hAnsi="Times New Roman" w:cs="Times New Roman"/>
          <w:spacing w:val="-6"/>
          <w:sz w:val="24"/>
          <w:szCs w:val="24"/>
        </w:rPr>
        <w:t xml:space="preserve"> </w:t>
      </w:r>
      <w:r>
        <w:rPr>
          <w:rFonts w:ascii="Times New Roman" w:hAnsi="Times New Roman" w:cs="Times New Roman"/>
          <w:sz w:val="24"/>
          <w:szCs w:val="24"/>
        </w:rPr>
        <w:t>e</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Cognome:</w:t>
      </w:r>
    </w:p>
    <w:p w14:paraId="101DEE7F" w14:textId="77777777" w:rsidR="00DD4FC4" w:rsidRDefault="00000000">
      <w:pPr>
        <w:pStyle w:val="western"/>
        <w:numPr>
          <w:ilvl w:val="1"/>
          <w:numId w:val="14"/>
        </w:numPr>
        <w:spacing w:before="45" w:beforeAutospacing="0" w:after="0" w:line="238" w:lineRule="atLeast"/>
        <w:jc w:val="both"/>
      </w:pPr>
      <w:r>
        <w:rPr>
          <w:rFonts w:ascii="Times New Roman" w:hAnsi="Times New Roman" w:cs="Times New Roman"/>
          <w:spacing w:val="-4"/>
          <w:sz w:val="24"/>
          <w:szCs w:val="24"/>
        </w:rPr>
        <w:t>C.F.</w:t>
      </w:r>
    </w:p>
    <w:p w14:paraId="6753465E" w14:textId="77777777" w:rsidR="00DD4FC4" w:rsidRDefault="00000000">
      <w:pPr>
        <w:pStyle w:val="western"/>
        <w:numPr>
          <w:ilvl w:val="1"/>
          <w:numId w:val="14"/>
        </w:numPr>
        <w:spacing w:before="45" w:beforeAutospacing="0" w:after="0" w:line="238" w:lineRule="atLeast"/>
        <w:jc w:val="both"/>
      </w:pPr>
      <w:r>
        <w:rPr>
          <w:rFonts w:ascii="Times New Roman" w:hAnsi="Times New Roman" w:cs="Times New Roman"/>
          <w:sz w:val="24"/>
          <w:szCs w:val="24"/>
        </w:rPr>
        <w:t>Luogo</w:t>
      </w:r>
      <w:r>
        <w:rPr>
          <w:rFonts w:ascii="Times New Roman" w:hAnsi="Times New Roman" w:cs="Times New Roman"/>
          <w:spacing w:val="-2"/>
          <w:sz w:val="24"/>
          <w:szCs w:val="24"/>
        </w:rPr>
        <w:t xml:space="preserve"> </w:t>
      </w:r>
      <w:r>
        <w:rPr>
          <w:rFonts w:ascii="Times New Roman" w:hAnsi="Times New Roman" w:cs="Times New Roman"/>
          <w:sz w:val="24"/>
          <w:szCs w:val="24"/>
        </w:rPr>
        <w:t>e data</w:t>
      </w:r>
      <w:r>
        <w:rPr>
          <w:rFonts w:ascii="Times New Roman" w:hAnsi="Times New Roman" w:cs="Times New Roman"/>
          <w:spacing w:val="-2"/>
          <w:sz w:val="24"/>
          <w:szCs w:val="24"/>
        </w:rPr>
        <w:t xml:space="preserve"> </w:t>
      </w:r>
      <w:r>
        <w:rPr>
          <w:rFonts w:ascii="Times New Roman" w:hAnsi="Times New Roman" w:cs="Times New Roman"/>
          <w:sz w:val="24"/>
          <w:szCs w:val="24"/>
        </w:rPr>
        <w:t>di</w:t>
      </w:r>
      <w:r>
        <w:rPr>
          <w:rFonts w:ascii="Times New Roman" w:hAnsi="Times New Roman" w:cs="Times New Roman"/>
          <w:spacing w:val="-2"/>
          <w:sz w:val="24"/>
          <w:szCs w:val="24"/>
        </w:rPr>
        <w:t xml:space="preserve"> nascita</w:t>
      </w:r>
    </w:p>
    <w:p w14:paraId="00BF61E3" w14:textId="77777777" w:rsidR="00DD4FC4" w:rsidRDefault="00000000">
      <w:pPr>
        <w:pStyle w:val="western"/>
        <w:numPr>
          <w:ilvl w:val="1"/>
          <w:numId w:val="14"/>
        </w:numPr>
        <w:spacing w:before="45" w:beforeAutospacing="0" w:after="0" w:line="238" w:lineRule="atLeast"/>
        <w:jc w:val="both"/>
      </w:pPr>
      <w:r>
        <w:rPr>
          <w:rFonts w:ascii="Times New Roman" w:hAnsi="Times New Roman" w:cs="Times New Roman"/>
          <w:sz w:val="24"/>
          <w:szCs w:val="24"/>
        </w:rPr>
        <w:t xml:space="preserve">Residente a </w:t>
      </w:r>
      <w:r>
        <w:rPr>
          <w:rFonts w:ascii="Times New Roman" w:hAnsi="Times New Roman" w:cs="Times New Roman"/>
          <w:spacing w:val="-6"/>
          <w:sz w:val="24"/>
          <w:szCs w:val="24"/>
        </w:rPr>
        <w:t>in</w:t>
      </w:r>
    </w:p>
    <w:p w14:paraId="491AFDDB" w14:textId="77777777" w:rsidR="00DD4FC4" w:rsidRDefault="00000000">
      <w:pPr>
        <w:pStyle w:val="western"/>
        <w:numPr>
          <w:ilvl w:val="0"/>
          <w:numId w:val="14"/>
        </w:numPr>
        <w:tabs>
          <w:tab w:val="left" w:pos="426"/>
        </w:tabs>
        <w:spacing w:before="79" w:beforeAutospacing="0" w:after="0" w:line="238" w:lineRule="atLeast"/>
        <w:ind w:left="426" w:hanging="426"/>
        <w:jc w:val="both"/>
      </w:pPr>
      <w:r>
        <w:rPr>
          <w:rFonts w:ascii="Times New Roman" w:hAnsi="Times New Roman" w:cs="Times New Roman"/>
          <w:sz w:val="24"/>
          <w:szCs w:val="24"/>
        </w:rPr>
        <w:lastRenderedPageBreak/>
        <w:t>che, qualora nel corso del rapporto contrattuale, si dovessero registrare modifiche rispetto ai dati di cui sopra, la ditta si impegna a darne comunicazione alla Stazione Appaltante, entro 7 giorni;</w:t>
      </w:r>
    </w:p>
    <w:p w14:paraId="2B89A3D6" w14:textId="77777777" w:rsidR="00DD4FC4" w:rsidRDefault="00DD4FC4">
      <w:pPr>
        <w:pStyle w:val="western"/>
        <w:tabs>
          <w:tab w:val="left" w:pos="426"/>
        </w:tabs>
        <w:spacing w:before="17" w:beforeAutospacing="0" w:after="0" w:line="238" w:lineRule="atLeast"/>
        <w:ind w:left="426" w:hanging="426"/>
        <w:rPr>
          <w:color w:val="auto"/>
        </w:rPr>
      </w:pPr>
    </w:p>
    <w:p w14:paraId="5A5F0F8C" w14:textId="77777777" w:rsidR="00DD4FC4" w:rsidRDefault="00000000">
      <w:pPr>
        <w:pStyle w:val="western"/>
        <w:spacing w:before="17" w:beforeAutospacing="0" w:after="0" w:line="238" w:lineRule="atLeast"/>
        <w:rPr>
          <w:color w:val="auto"/>
        </w:rPr>
      </w:pPr>
      <w:r>
        <w:rPr>
          <w:rFonts w:ascii="Times New Roman" w:hAnsi="Times New Roman" w:cs="Times New Roman"/>
          <w:b/>
          <w:bCs/>
          <w:color w:val="auto"/>
          <w:sz w:val="24"/>
          <w:szCs w:val="24"/>
        </w:rPr>
        <w:t>5.</w:t>
      </w:r>
      <w:r>
        <w:rPr>
          <w:rFonts w:ascii="Times New Roman" w:hAnsi="Times New Roman" w:cs="Times New Roman"/>
          <w:b/>
          <w:bCs/>
          <w:color w:val="auto"/>
          <w:spacing w:val="28"/>
          <w:sz w:val="24"/>
          <w:szCs w:val="24"/>
        </w:rPr>
        <w:t xml:space="preserve"> </w:t>
      </w:r>
      <w:r>
        <w:rPr>
          <w:rFonts w:ascii="Times New Roman" w:hAnsi="Times New Roman" w:cs="Times New Roman"/>
          <w:b/>
          <w:bCs/>
          <w:color w:val="auto"/>
          <w:sz w:val="24"/>
          <w:szCs w:val="24"/>
        </w:rPr>
        <w:t>Ulteriori</w:t>
      </w:r>
      <w:r>
        <w:rPr>
          <w:rFonts w:ascii="Times New Roman" w:hAnsi="Times New Roman" w:cs="Times New Roman"/>
          <w:b/>
          <w:bCs/>
          <w:color w:val="auto"/>
          <w:spacing w:val="2"/>
          <w:sz w:val="24"/>
          <w:szCs w:val="24"/>
        </w:rPr>
        <w:t xml:space="preserve"> </w:t>
      </w:r>
      <w:r>
        <w:rPr>
          <w:rFonts w:ascii="Times New Roman" w:hAnsi="Times New Roman" w:cs="Times New Roman"/>
          <w:b/>
          <w:bCs/>
          <w:color w:val="auto"/>
          <w:spacing w:val="-2"/>
          <w:sz w:val="24"/>
          <w:szCs w:val="24"/>
        </w:rPr>
        <w:t>impegni</w:t>
      </w:r>
    </w:p>
    <w:p w14:paraId="0BE460A7" w14:textId="77777777" w:rsidR="00DD4FC4" w:rsidRDefault="00DD4FC4">
      <w:pPr>
        <w:pStyle w:val="western"/>
        <w:spacing w:before="6" w:beforeAutospacing="0" w:after="0" w:line="238" w:lineRule="atLeast"/>
      </w:pPr>
    </w:p>
    <w:p w14:paraId="535CA4A2" w14:textId="77777777" w:rsidR="00DD4FC4" w:rsidRDefault="00000000">
      <w:pPr>
        <w:pStyle w:val="western"/>
        <w:numPr>
          <w:ilvl w:val="0"/>
          <w:numId w:val="15"/>
        </w:numPr>
        <w:tabs>
          <w:tab w:val="left" w:pos="426"/>
        </w:tabs>
        <w:spacing w:after="0" w:line="238" w:lineRule="atLeast"/>
        <w:ind w:left="426" w:hanging="426"/>
        <w:jc w:val="both"/>
      </w:pPr>
      <w:r>
        <w:rPr>
          <w:rFonts w:ascii="Times New Roman" w:hAnsi="Times New Roman" w:cs="Times New Roman"/>
          <w:sz w:val="24"/>
          <w:szCs w:val="24"/>
        </w:rPr>
        <w:t xml:space="preserve">di essere informato, ai sensi e per gli effetti del Regolamento UE 2016/679 (GDPR) e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196/2003, come modificato dal </w:t>
      </w:r>
      <w:proofErr w:type="gramStart"/>
      <w:r>
        <w:rPr>
          <w:rFonts w:ascii="Times New Roman" w:hAnsi="Times New Roman" w:cs="Times New Roman"/>
          <w:sz w:val="24"/>
          <w:szCs w:val="24"/>
        </w:rPr>
        <w:t>D.Lgs</w:t>
      </w:r>
      <w:proofErr w:type="gramEnd"/>
      <w:r>
        <w:rPr>
          <w:rFonts w:ascii="Times New Roman" w:hAnsi="Times New Roman" w:cs="Times New Roman"/>
          <w:sz w:val="24"/>
          <w:szCs w:val="24"/>
        </w:rPr>
        <w:t>.101/2018, che i dati personali raccolti saranno trattati, anche con strumenti informatici, esclusivamente nell’ambito del procedimento per il quale la dichiarazione viene resa;</w:t>
      </w:r>
    </w:p>
    <w:p w14:paraId="2424BD02" w14:textId="77777777" w:rsidR="00DD4FC4" w:rsidRDefault="00000000">
      <w:pPr>
        <w:pStyle w:val="western"/>
        <w:numPr>
          <w:ilvl w:val="0"/>
          <w:numId w:val="15"/>
        </w:numPr>
        <w:tabs>
          <w:tab w:val="left" w:pos="426"/>
        </w:tabs>
        <w:spacing w:after="0" w:line="238" w:lineRule="atLeast"/>
        <w:ind w:left="426" w:hanging="426"/>
        <w:jc w:val="both"/>
      </w:pPr>
      <w:r>
        <w:rPr>
          <w:rFonts w:ascii="Times New Roman" w:hAnsi="Times New Roman" w:cs="Times New Roman"/>
          <w:sz w:val="24"/>
          <w:szCs w:val="24"/>
        </w:rPr>
        <w:t>di</w:t>
      </w:r>
      <w:r>
        <w:rPr>
          <w:rFonts w:ascii="Times New Roman" w:hAnsi="Times New Roman" w:cs="Times New Roman"/>
          <w:spacing w:val="-4"/>
          <w:sz w:val="24"/>
          <w:szCs w:val="24"/>
        </w:rPr>
        <w:t xml:space="preserve"> </w:t>
      </w:r>
      <w:r>
        <w:rPr>
          <w:rFonts w:ascii="Times New Roman" w:hAnsi="Times New Roman" w:cs="Times New Roman"/>
          <w:sz w:val="24"/>
          <w:szCs w:val="24"/>
        </w:rPr>
        <w:t>accettare</w:t>
      </w:r>
      <w:r>
        <w:rPr>
          <w:rFonts w:ascii="Times New Roman" w:hAnsi="Times New Roman" w:cs="Times New Roman"/>
          <w:spacing w:val="-2"/>
          <w:sz w:val="24"/>
          <w:szCs w:val="24"/>
        </w:rPr>
        <w:t xml:space="preserve"> </w:t>
      </w:r>
      <w:r>
        <w:rPr>
          <w:rFonts w:ascii="Times New Roman" w:hAnsi="Times New Roman" w:cs="Times New Roman"/>
          <w:sz w:val="24"/>
          <w:szCs w:val="24"/>
        </w:rPr>
        <w:t>senza</w:t>
      </w:r>
      <w:r>
        <w:rPr>
          <w:rFonts w:ascii="Times New Roman" w:hAnsi="Times New Roman" w:cs="Times New Roman"/>
          <w:spacing w:val="-2"/>
          <w:sz w:val="24"/>
          <w:szCs w:val="24"/>
        </w:rPr>
        <w:t xml:space="preserve"> </w:t>
      </w:r>
      <w:r>
        <w:rPr>
          <w:rFonts w:ascii="Times New Roman" w:hAnsi="Times New Roman" w:cs="Times New Roman"/>
          <w:sz w:val="24"/>
          <w:szCs w:val="24"/>
        </w:rPr>
        <w:t>condizione o riserva alcune</w:t>
      </w:r>
      <w:r>
        <w:rPr>
          <w:rFonts w:ascii="Times New Roman" w:hAnsi="Times New Roman" w:cs="Times New Roman"/>
          <w:spacing w:val="-2"/>
          <w:sz w:val="24"/>
          <w:szCs w:val="24"/>
        </w:rPr>
        <w:t xml:space="preserve"> </w:t>
      </w:r>
      <w:r>
        <w:rPr>
          <w:rFonts w:ascii="Times New Roman" w:hAnsi="Times New Roman" w:cs="Times New Roman"/>
          <w:sz w:val="24"/>
          <w:szCs w:val="24"/>
        </w:rPr>
        <w:t>l’applicazione</w:t>
      </w:r>
      <w:r>
        <w:rPr>
          <w:rFonts w:ascii="Times New Roman" w:hAnsi="Times New Roman" w:cs="Times New Roman"/>
          <w:spacing w:val="-2"/>
          <w:sz w:val="24"/>
          <w:szCs w:val="24"/>
        </w:rPr>
        <w:t xml:space="preserve"> </w:t>
      </w:r>
      <w:r>
        <w:rPr>
          <w:rFonts w:ascii="Times New Roman" w:hAnsi="Times New Roman" w:cs="Times New Roman"/>
          <w:sz w:val="24"/>
          <w:szCs w:val="24"/>
        </w:rPr>
        <w:t>della</w:t>
      </w:r>
      <w:r>
        <w:rPr>
          <w:rFonts w:ascii="Times New Roman" w:hAnsi="Times New Roman" w:cs="Times New Roman"/>
          <w:spacing w:val="-2"/>
          <w:sz w:val="24"/>
          <w:szCs w:val="24"/>
        </w:rPr>
        <w:t xml:space="preserve"> </w:t>
      </w:r>
      <w:r>
        <w:rPr>
          <w:rFonts w:ascii="Times New Roman" w:hAnsi="Times New Roman" w:cs="Times New Roman"/>
          <w:sz w:val="24"/>
          <w:szCs w:val="24"/>
        </w:rPr>
        <w:t>clausola</w:t>
      </w:r>
      <w:r>
        <w:rPr>
          <w:rFonts w:ascii="Times New Roman" w:hAnsi="Times New Roman" w:cs="Times New Roman"/>
          <w:spacing w:val="2"/>
          <w:sz w:val="24"/>
          <w:szCs w:val="24"/>
        </w:rPr>
        <w:t xml:space="preserve"> </w:t>
      </w:r>
      <w:r>
        <w:rPr>
          <w:rFonts w:ascii="Times New Roman" w:hAnsi="Times New Roman" w:cs="Times New Roman"/>
          <w:spacing w:val="-2"/>
          <w:sz w:val="24"/>
          <w:szCs w:val="24"/>
        </w:rPr>
        <w:t>sociale;</w:t>
      </w:r>
    </w:p>
    <w:p w14:paraId="3073CD9E" w14:textId="77777777" w:rsidR="00DD4FC4" w:rsidRDefault="00000000">
      <w:pPr>
        <w:pStyle w:val="western"/>
        <w:numPr>
          <w:ilvl w:val="0"/>
          <w:numId w:val="15"/>
        </w:numPr>
        <w:tabs>
          <w:tab w:val="left" w:pos="426"/>
        </w:tabs>
        <w:spacing w:after="0" w:line="238" w:lineRule="atLeast"/>
        <w:ind w:left="426" w:hanging="426"/>
        <w:jc w:val="both"/>
      </w:pPr>
      <w:r>
        <w:rPr>
          <w:rFonts w:ascii="Times New Roman" w:hAnsi="Times New Roman" w:cs="Times New Roman"/>
          <w:sz w:val="24"/>
          <w:szCs w:val="24"/>
        </w:rPr>
        <w:t>di accettare, senza condizione o riserva alcuna tutte le norme e disposizioni contenute nella documentazione relativa alla presente procedura;</w:t>
      </w:r>
    </w:p>
    <w:p w14:paraId="65A402B5" w14:textId="77777777" w:rsidR="00DD4FC4" w:rsidRDefault="00000000">
      <w:pPr>
        <w:pStyle w:val="western"/>
        <w:numPr>
          <w:ilvl w:val="0"/>
          <w:numId w:val="15"/>
        </w:numPr>
        <w:tabs>
          <w:tab w:val="left" w:pos="426"/>
        </w:tabs>
        <w:spacing w:after="0" w:line="238" w:lineRule="atLeast"/>
        <w:ind w:left="426" w:hanging="426"/>
        <w:jc w:val="both"/>
      </w:pPr>
      <w:r>
        <w:rPr>
          <w:rFonts w:ascii="Times New Roman" w:hAnsi="Times New Roman" w:cs="Times New Roman"/>
          <w:sz w:val="24"/>
          <w:szCs w:val="24"/>
        </w:rPr>
        <w:t>si impegna ad uniformarsi, in caso di aggiudicazione, alla disciplina di cui agli articoli 17, comma 2, e 53, comma 3 del D.P.R. 633/1972 e a comunicare alla stazione appaltante la nomina del proprio rappresentante fiscale, nelle forme di legge;</w:t>
      </w:r>
    </w:p>
    <w:p w14:paraId="6008D190" w14:textId="77777777" w:rsidR="00DD4FC4" w:rsidRDefault="00000000">
      <w:pPr>
        <w:pStyle w:val="western"/>
        <w:numPr>
          <w:ilvl w:val="0"/>
          <w:numId w:val="15"/>
        </w:numPr>
        <w:tabs>
          <w:tab w:val="left" w:pos="426"/>
        </w:tabs>
        <w:spacing w:after="0" w:line="238" w:lineRule="atLeast"/>
        <w:ind w:left="426" w:hanging="426"/>
        <w:jc w:val="both"/>
      </w:pPr>
      <w:r>
        <w:rPr>
          <w:rFonts w:ascii="Times New Roman" w:hAnsi="Times New Roman" w:cs="Times New Roman"/>
          <w:sz w:val="24"/>
          <w:szCs w:val="24"/>
        </w:rPr>
        <w:t>che l’offerta economica presentata è remunerativa giacché per la sua formulazione si è preso atto e tenuto conto: a) delle condizioni contrattuali e degli oneri compresi quelli 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14:paraId="4D5C6C29" w14:textId="77777777" w:rsidR="00DD4FC4" w:rsidRDefault="00000000">
      <w:pPr>
        <w:pStyle w:val="western"/>
        <w:numPr>
          <w:ilvl w:val="0"/>
          <w:numId w:val="15"/>
        </w:numPr>
        <w:tabs>
          <w:tab w:val="left" w:pos="426"/>
        </w:tabs>
        <w:spacing w:after="0" w:line="238" w:lineRule="atLeast"/>
        <w:ind w:left="426" w:hanging="426"/>
        <w:jc w:val="both"/>
      </w:pPr>
      <w:r>
        <w:rPr>
          <w:rFonts w:ascii="Times New Roman" w:hAnsi="Times New Roman" w:cs="Times New Roman"/>
          <w:sz w:val="24"/>
          <w:szCs w:val="24"/>
        </w:rPr>
        <w:t>di essere pienamente edotto che, nel caso di inosservanza di solo una delle sopracitate</w:t>
      </w:r>
      <w:r>
        <w:rPr>
          <w:rFonts w:ascii="Times New Roman" w:hAnsi="Times New Roman" w:cs="Times New Roman"/>
          <w:spacing w:val="40"/>
          <w:sz w:val="24"/>
          <w:szCs w:val="24"/>
        </w:rPr>
        <w:t xml:space="preserve"> </w:t>
      </w:r>
      <w:r>
        <w:rPr>
          <w:rFonts w:ascii="Times New Roman" w:hAnsi="Times New Roman" w:cs="Times New Roman"/>
          <w:sz w:val="24"/>
          <w:szCs w:val="24"/>
        </w:rPr>
        <w:t>clausole e nei casi in cui, sulla base delle informazioni acquisite, emergano elementi relativi a tentativi di infiltrazione da parte della criminalità organizzata, la Stazione appaltante procederà alla risoluzione del relativo contratto d'appalto.</w:t>
      </w:r>
    </w:p>
    <w:p w14:paraId="6DAE3B7B" w14:textId="77777777" w:rsidR="00DD4FC4" w:rsidRDefault="00DD4FC4">
      <w:pPr>
        <w:pStyle w:val="western"/>
        <w:tabs>
          <w:tab w:val="left" w:pos="426"/>
        </w:tabs>
        <w:spacing w:after="0" w:line="238" w:lineRule="atLeast"/>
        <w:ind w:left="426" w:hanging="426"/>
        <w:jc w:val="both"/>
        <w:rPr>
          <w:rFonts w:ascii="Times New Roman" w:hAnsi="Times New Roman" w:cs="Times New Roman"/>
          <w:sz w:val="24"/>
          <w:szCs w:val="24"/>
        </w:rPr>
      </w:pPr>
    </w:p>
    <w:p w14:paraId="502CCEAD" w14:textId="77777777" w:rsidR="00DD4FC4" w:rsidRDefault="00000000">
      <w:pPr>
        <w:pStyle w:val="western"/>
        <w:tabs>
          <w:tab w:val="left" w:pos="426"/>
        </w:tabs>
        <w:spacing w:after="0" w:line="238" w:lineRule="atLeast"/>
        <w:ind w:left="426" w:hanging="426"/>
        <w:jc w:val="both"/>
      </w:pPr>
      <w:r>
        <w:rPr>
          <w:rFonts w:ascii="Times New Roman" w:hAnsi="Times New Roman" w:cs="Times New Roman"/>
          <w:sz w:val="24"/>
          <w:szCs w:val="24"/>
        </w:rPr>
        <w:t>Data</w:t>
      </w:r>
    </w:p>
    <w:p w14:paraId="62019963" w14:textId="77777777" w:rsidR="00DD4FC4" w:rsidRDefault="00DD4FC4">
      <w:pPr>
        <w:pStyle w:val="western"/>
        <w:tabs>
          <w:tab w:val="left" w:pos="426"/>
        </w:tabs>
        <w:spacing w:after="0" w:line="238" w:lineRule="atLeast"/>
        <w:ind w:left="426" w:hanging="426"/>
        <w:jc w:val="both"/>
        <w:rPr>
          <w:rFonts w:ascii="Times New Roman" w:hAnsi="Times New Roman" w:cs="Times New Roman"/>
          <w:sz w:val="24"/>
          <w:szCs w:val="24"/>
        </w:rPr>
      </w:pPr>
    </w:p>
    <w:p w14:paraId="7266634C" w14:textId="77777777" w:rsidR="00DD4FC4" w:rsidRDefault="00DD4FC4">
      <w:pPr>
        <w:pStyle w:val="western"/>
        <w:tabs>
          <w:tab w:val="left" w:pos="426"/>
        </w:tabs>
        <w:spacing w:after="0" w:line="238" w:lineRule="atLeast"/>
        <w:ind w:left="426" w:hanging="426"/>
        <w:jc w:val="both"/>
        <w:rPr>
          <w:rFonts w:ascii="Times New Roman" w:hAnsi="Times New Roman" w:cs="Times New Roman"/>
          <w:sz w:val="24"/>
          <w:szCs w:val="24"/>
        </w:rPr>
      </w:pPr>
    </w:p>
    <w:p w14:paraId="5CFC4FDF" w14:textId="77777777" w:rsidR="00DD4FC4" w:rsidRDefault="00000000">
      <w:pPr>
        <w:pStyle w:val="western"/>
        <w:spacing w:after="0" w:line="238" w:lineRule="atLeast"/>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Il</w:t>
      </w:r>
      <w:r>
        <w:rPr>
          <w:rFonts w:ascii="Times New Roman" w:hAnsi="Times New Roman" w:cs="Times New Roman"/>
          <w:spacing w:val="-8"/>
          <w:sz w:val="24"/>
          <w:szCs w:val="24"/>
        </w:rPr>
        <w:t xml:space="preserve"> </w:t>
      </w:r>
      <w:r>
        <w:rPr>
          <w:rFonts w:ascii="Times New Roman" w:hAnsi="Times New Roman" w:cs="Times New Roman"/>
          <w:sz w:val="24"/>
          <w:szCs w:val="24"/>
        </w:rPr>
        <w:t>Legale</w:t>
      </w:r>
      <w:r>
        <w:rPr>
          <w:rFonts w:ascii="Times New Roman" w:hAnsi="Times New Roman" w:cs="Times New Roman"/>
          <w:spacing w:val="-8"/>
          <w:sz w:val="24"/>
          <w:szCs w:val="24"/>
        </w:rPr>
        <w:t xml:space="preserve"> </w:t>
      </w:r>
      <w:r>
        <w:rPr>
          <w:rFonts w:ascii="Times New Roman" w:hAnsi="Times New Roman" w:cs="Times New Roman"/>
          <w:spacing w:val="-2"/>
          <w:sz w:val="24"/>
          <w:szCs w:val="24"/>
        </w:rPr>
        <w:t>Rappresentante/procuratore</w:t>
      </w:r>
    </w:p>
    <w:p w14:paraId="56910231" w14:textId="77777777" w:rsidR="00DD4FC4" w:rsidRDefault="00000000">
      <w:pPr>
        <w:pStyle w:val="western"/>
        <w:spacing w:after="0" w:line="238" w:lineRule="atLeast"/>
      </w:pP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b/>
          <w:bCs/>
          <w:i/>
          <w:iCs/>
          <w:sz w:val="24"/>
          <w:szCs w:val="24"/>
        </w:rPr>
        <w:t>Firma</w:t>
      </w:r>
      <w:r>
        <w:rPr>
          <w:rFonts w:ascii="Times New Roman" w:hAnsi="Times New Roman" w:cs="Times New Roman"/>
          <w:b/>
          <w:bCs/>
          <w:i/>
          <w:iCs/>
          <w:spacing w:val="-2"/>
          <w:sz w:val="24"/>
          <w:szCs w:val="24"/>
        </w:rPr>
        <w:t xml:space="preserve"> digitale</w:t>
      </w:r>
    </w:p>
    <w:sectPr w:rsidR="00DD4FC4">
      <w:footerReference w:type="default" r:id="rId11"/>
      <w:pgSz w:w="11906" w:h="16838"/>
      <w:pgMar w:top="1417" w:right="1134" w:bottom="1134" w:left="1134"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80BC2" w14:textId="77777777" w:rsidR="002F3C4E" w:rsidRDefault="002F3C4E">
      <w:pPr>
        <w:spacing w:after="0" w:line="240" w:lineRule="auto"/>
      </w:pPr>
      <w:r>
        <w:separator/>
      </w:r>
    </w:p>
  </w:endnote>
  <w:endnote w:type="continuationSeparator" w:id="0">
    <w:p w14:paraId="764EDC27" w14:textId="77777777" w:rsidR="002F3C4E" w:rsidRDefault="002F3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2798481"/>
      <w:docPartObj>
        <w:docPartGallery w:val="Page Numbers (Bottom of Page)"/>
        <w:docPartUnique/>
      </w:docPartObj>
    </w:sdtPr>
    <w:sdtContent>
      <w:p w14:paraId="10A45C8F" w14:textId="77777777" w:rsidR="00DD4FC4" w:rsidRDefault="00000000">
        <w:pPr>
          <w:pStyle w:val="Pidipagina"/>
          <w:jc w:val="right"/>
        </w:pPr>
        <w:r>
          <w:rPr>
            <w:rFonts w:ascii="Times New Roman" w:hAnsi="Times New Roman" w:cs="Times New Roman"/>
            <w:sz w:val="16"/>
            <w:szCs w:val="16"/>
          </w:rPr>
          <w:fldChar w:fldCharType="begin"/>
        </w:r>
        <w:r>
          <w:instrText>PAGE</w:instrText>
        </w:r>
        <w:r>
          <w:fldChar w:fldCharType="separate"/>
        </w:r>
        <w:r>
          <w:t>8</w:t>
        </w:r>
        <w:r>
          <w:fldChar w:fldCharType="end"/>
        </w:r>
      </w:p>
    </w:sdtContent>
  </w:sdt>
  <w:p w14:paraId="0C7FA34F" w14:textId="77777777" w:rsidR="00DD4FC4" w:rsidRDefault="00DD4FC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B7BC5" w14:textId="77777777" w:rsidR="002F3C4E" w:rsidRDefault="002F3C4E">
      <w:r>
        <w:separator/>
      </w:r>
    </w:p>
  </w:footnote>
  <w:footnote w:type="continuationSeparator" w:id="0">
    <w:p w14:paraId="2F238E11" w14:textId="77777777" w:rsidR="002F3C4E" w:rsidRDefault="002F3C4E">
      <w:r>
        <w:continuationSeparator/>
      </w:r>
    </w:p>
  </w:footnote>
  <w:footnote w:id="1">
    <w:p w14:paraId="2B0AA1F0" w14:textId="77777777" w:rsidR="00DD4FC4" w:rsidRDefault="00000000">
      <w:pPr>
        <w:pStyle w:val="sdfootnote-western"/>
        <w:spacing w:before="280"/>
        <w:jc w:val="both"/>
        <w:rPr>
          <w:rFonts w:ascii="Times New Roman" w:hAnsi="Times New Roman" w:cs="Times New Roman"/>
          <w:sz w:val="18"/>
          <w:szCs w:val="18"/>
        </w:rPr>
      </w:pPr>
      <w:r>
        <w:rPr>
          <w:rStyle w:val="Rimandonotaapidipagina"/>
        </w:rPr>
        <w:footnoteRef/>
      </w:r>
      <w:r>
        <w:rPr>
          <w:rStyle w:val="Rimandonotaapidipagina"/>
        </w:rPr>
        <w:tab/>
        <w:t xml:space="preserve">. </w:t>
      </w:r>
      <w:r>
        <w:rPr>
          <w:rFonts w:ascii="Times New Roman" w:hAnsi="Times New Roman" w:cs="Times New Roman"/>
          <w:sz w:val="18"/>
          <w:szCs w:val="18"/>
        </w:rPr>
        <w:t>L'esclusione di cui ai commi 1 e 2 è disposta se la sentenza o il decreto oppure la misura interdittiva ivi indicati sono stati emessi nei confronti:</w:t>
      </w:r>
    </w:p>
    <w:p w14:paraId="51F3476F" w14:textId="77777777" w:rsidR="00DD4FC4" w:rsidRDefault="00000000">
      <w:pPr>
        <w:pStyle w:val="sdfootnote-western"/>
        <w:numPr>
          <w:ilvl w:val="0"/>
          <w:numId w:val="2"/>
        </w:numPr>
        <w:jc w:val="both"/>
        <w:rPr>
          <w:rFonts w:ascii="Times New Roman" w:hAnsi="Times New Roman" w:cs="Times New Roman"/>
          <w:sz w:val="18"/>
          <w:szCs w:val="18"/>
        </w:rPr>
      </w:pPr>
      <w:r>
        <w:rPr>
          <w:rFonts w:ascii="Times New Roman" w:hAnsi="Times New Roman" w:cs="Times New Roman"/>
          <w:sz w:val="18"/>
          <w:szCs w:val="18"/>
        </w:rPr>
        <w:tab/>
        <w:t>dell’operatore economico ai sensi e nei termini di cui al decreto legislativo 8 giugno 2001, n. 231;</w:t>
      </w:r>
    </w:p>
    <w:p w14:paraId="7D083F98" w14:textId="77777777" w:rsidR="00DD4FC4" w:rsidRDefault="00000000">
      <w:pPr>
        <w:pStyle w:val="sdfootnote-western"/>
        <w:numPr>
          <w:ilvl w:val="0"/>
          <w:numId w:val="2"/>
        </w:numPr>
        <w:jc w:val="both"/>
        <w:rPr>
          <w:rFonts w:ascii="Times New Roman" w:hAnsi="Times New Roman" w:cs="Times New Roman"/>
          <w:sz w:val="18"/>
          <w:szCs w:val="18"/>
        </w:rPr>
      </w:pPr>
      <w:r>
        <w:rPr>
          <w:rFonts w:ascii="Times New Roman" w:hAnsi="Times New Roman" w:cs="Times New Roman"/>
          <w:sz w:val="18"/>
          <w:szCs w:val="18"/>
        </w:rPr>
        <w:tab/>
        <w:t>del titolare o del direttore tecnico, se si tratta di impresa individuale;</w:t>
      </w:r>
    </w:p>
    <w:p w14:paraId="407C94FE" w14:textId="77777777" w:rsidR="00DD4FC4" w:rsidRDefault="00000000">
      <w:pPr>
        <w:pStyle w:val="sdfootnote-western"/>
        <w:numPr>
          <w:ilvl w:val="0"/>
          <w:numId w:val="2"/>
        </w:numPr>
        <w:jc w:val="both"/>
        <w:rPr>
          <w:rFonts w:ascii="Times New Roman" w:hAnsi="Times New Roman" w:cs="Times New Roman"/>
          <w:sz w:val="18"/>
          <w:szCs w:val="18"/>
        </w:rPr>
      </w:pPr>
      <w:r>
        <w:rPr>
          <w:rFonts w:ascii="Times New Roman" w:hAnsi="Times New Roman" w:cs="Times New Roman"/>
          <w:sz w:val="18"/>
          <w:szCs w:val="18"/>
        </w:rPr>
        <w:tab/>
        <w:t>di un socio amministratore o del direttore tecnico, se si tratta di società in nome collettivo;</w:t>
      </w:r>
    </w:p>
    <w:p w14:paraId="066CA7F9" w14:textId="77777777" w:rsidR="00DD4FC4" w:rsidRDefault="00000000">
      <w:pPr>
        <w:pStyle w:val="sdfootnote-western"/>
        <w:numPr>
          <w:ilvl w:val="0"/>
          <w:numId w:val="2"/>
        </w:numPr>
        <w:jc w:val="both"/>
        <w:rPr>
          <w:rFonts w:ascii="Times New Roman" w:hAnsi="Times New Roman" w:cs="Times New Roman"/>
          <w:sz w:val="18"/>
          <w:szCs w:val="18"/>
        </w:rPr>
      </w:pPr>
      <w:r>
        <w:rPr>
          <w:rFonts w:ascii="Times New Roman" w:hAnsi="Times New Roman" w:cs="Times New Roman"/>
          <w:sz w:val="18"/>
          <w:szCs w:val="18"/>
        </w:rPr>
        <w:tab/>
        <w:t>dei soci accomandatari o del direttore tecnico, se si tratta di società in accomandita semplice;</w:t>
      </w:r>
    </w:p>
    <w:p w14:paraId="1174AAD1" w14:textId="77777777" w:rsidR="00DD4FC4" w:rsidRDefault="00000000">
      <w:pPr>
        <w:pStyle w:val="sdfootnote-western"/>
        <w:numPr>
          <w:ilvl w:val="0"/>
          <w:numId w:val="2"/>
        </w:numPr>
        <w:jc w:val="both"/>
        <w:rPr>
          <w:rFonts w:ascii="Times New Roman" w:hAnsi="Times New Roman" w:cs="Times New Roman"/>
          <w:sz w:val="18"/>
          <w:szCs w:val="18"/>
        </w:rPr>
      </w:pPr>
      <w:r>
        <w:rPr>
          <w:rFonts w:ascii="Times New Roman" w:hAnsi="Times New Roman" w:cs="Times New Roman"/>
          <w:sz w:val="18"/>
          <w:szCs w:val="18"/>
        </w:rPr>
        <w:tab/>
        <w:t>dei membri del consiglio di amministrazione cui sia stata conferita la legale rappresentanza, ivi compresi gli institori e i procuratori generali;</w:t>
      </w:r>
    </w:p>
    <w:p w14:paraId="43C9BF9C" w14:textId="77777777" w:rsidR="00DD4FC4" w:rsidRDefault="00000000">
      <w:pPr>
        <w:pStyle w:val="sdfootnote-western"/>
        <w:numPr>
          <w:ilvl w:val="0"/>
          <w:numId w:val="2"/>
        </w:numPr>
        <w:jc w:val="both"/>
        <w:rPr>
          <w:rFonts w:ascii="Times New Roman" w:hAnsi="Times New Roman" w:cs="Times New Roman"/>
          <w:sz w:val="18"/>
          <w:szCs w:val="18"/>
        </w:rPr>
      </w:pPr>
      <w:r>
        <w:rPr>
          <w:rFonts w:ascii="Times New Roman" w:hAnsi="Times New Roman" w:cs="Times New Roman"/>
          <w:sz w:val="18"/>
          <w:szCs w:val="18"/>
        </w:rPr>
        <w:tab/>
        <w:t>dei componenti degli organi con poteri di direzione o di vigilanza o dei soggetti muniti di poteri di rappresentanza, di direzione o di controllo;</w:t>
      </w:r>
    </w:p>
    <w:p w14:paraId="2DC8998B" w14:textId="77777777" w:rsidR="00DD4FC4" w:rsidRDefault="00000000">
      <w:pPr>
        <w:pStyle w:val="sdfootnote-western"/>
        <w:numPr>
          <w:ilvl w:val="0"/>
          <w:numId w:val="2"/>
        </w:numPr>
        <w:jc w:val="both"/>
      </w:pPr>
      <w:r>
        <w:rPr>
          <w:rFonts w:ascii="Times New Roman" w:hAnsi="Times New Roman" w:cs="Times New Roman"/>
          <w:sz w:val="18"/>
          <w:szCs w:val="18"/>
        </w:rPr>
        <w:tab/>
        <w:t>del direttore tecnico o del socio unico;</w:t>
      </w:r>
    </w:p>
    <w:p w14:paraId="03B7231F" w14:textId="77777777" w:rsidR="00DD4FC4" w:rsidRDefault="00000000">
      <w:pPr>
        <w:pStyle w:val="sdfootnote-western"/>
        <w:numPr>
          <w:ilvl w:val="0"/>
          <w:numId w:val="2"/>
        </w:numPr>
        <w:jc w:val="both"/>
      </w:pPr>
      <w:r>
        <w:rPr>
          <w:rFonts w:ascii="Times New Roman" w:hAnsi="Times New Roman" w:cs="Times New Roman"/>
          <w:sz w:val="18"/>
          <w:szCs w:val="18"/>
        </w:rPr>
        <w:tab/>
        <w:t>dell’amministratore di fatto nelle ipotesi di cui alle lettere precedenti.</w:t>
      </w:r>
    </w:p>
    <w:p w14:paraId="23CB0387" w14:textId="77777777" w:rsidR="00DD4FC4" w:rsidRDefault="00DD4FC4">
      <w:pPr>
        <w:pStyle w:val="Testonotaapidipagina"/>
        <w:jc w:val="both"/>
      </w:pPr>
    </w:p>
  </w:footnote>
  <w:footnote w:id="2">
    <w:p w14:paraId="3E530C6A" w14:textId="77777777" w:rsidR="00DD4FC4" w:rsidRDefault="00000000">
      <w:pPr>
        <w:pStyle w:val="sdfootnote-western"/>
        <w:spacing w:before="280"/>
        <w:jc w:val="both"/>
        <w:rPr>
          <w:rFonts w:ascii="Times New Roman" w:hAnsi="Times New Roman" w:cs="Times New Roman"/>
          <w:sz w:val="18"/>
          <w:szCs w:val="18"/>
        </w:rPr>
      </w:pPr>
      <w:r>
        <w:rPr>
          <w:rStyle w:val="Rimandonotaapidipagina"/>
        </w:rPr>
        <w:footnoteRef/>
      </w:r>
      <w:r>
        <w:rPr>
          <w:rStyle w:val="Rimandonotaapidipagina"/>
        </w:rPr>
        <w:tab/>
      </w:r>
      <w:r>
        <w:t xml:space="preserve"> </w:t>
      </w:r>
      <w:r>
        <w:rPr>
          <w:rFonts w:ascii="Times New Roman" w:hAnsi="Times New Roman" w:cs="Times New Roman"/>
          <w:sz w:val="18"/>
          <w:szCs w:val="18"/>
        </w:rPr>
        <w:t>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13100518" w14:textId="77777777" w:rsidR="00DD4FC4" w:rsidRDefault="00DD4FC4">
      <w:pPr>
        <w:pStyle w:val="Testonotaapidipagin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4669"/>
    <w:multiLevelType w:val="multilevel"/>
    <w:tmpl w:val="C37E490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6DF1F5E"/>
    <w:multiLevelType w:val="multilevel"/>
    <w:tmpl w:val="4752A2BE"/>
    <w:lvl w:ilvl="0">
      <w:start w:val="1"/>
      <w:numFmt w:val="upperLetter"/>
      <w:lvlText w:val="%1."/>
      <w:lvlJc w:val="left"/>
      <w:pPr>
        <w:tabs>
          <w:tab w:val="num" w:pos="720"/>
        </w:tabs>
        <w:ind w:left="720" w:hanging="360"/>
      </w:pPr>
      <w:rPr>
        <w:rFonts w:ascii="Calibri" w:hAnsi="Calibri"/>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1D7A14C6"/>
    <w:multiLevelType w:val="multilevel"/>
    <w:tmpl w:val="4CB65490"/>
    <w:lvl w:ilvl="0">
      <w:start w:val="1"/>
      <w:numFmt w:val="upperLetter"/>
      <w:lvlText w:val="%1."/>
      <w:lvlJc w:val="left"/>
      <w:pPr>
        <w:tabs>
          <w:tab w:val="num" w:pos="786"/>
        </w:tabs>
        <w:ind w:left="786" w:hanging="360"/>
      </w:pPr>
      <w:rPr>
        <w:sz w:val="20"/>
      </w:rPr>
    </w:lvl>
    <w:lvl w:ilvl="1">
      <w:start w:val="1"/>
      <w:numFmt w:val="bullet"/>
      <w:lvlText w:val="o"/>
      <w:lvlJc w:val="left"/>
      <w:pPr>
        <w:tabs>
          <w:tab w:val="num" w:pos="1506"/>
        </w:tabs>
        <w:ind w:left="1506" w:hanging="360"/>
      </w:pPr>
      <w:rPr>
        <w:rFonts w:ascii="Courier New" w:hAnsi="Courier New" w:cs="Courier New" w:hint="default"/>
        <w:sz w:val="20"/>
      </w:rPr>
    </w:lvl>
    <w:lvl w:ilvl="2">
      <w:start w:val="1"/>
      <w:numFmt w:val="bullet"/>
      <w:lvlText w:val=""/>
      <w:lvlJc w:val="left"/>
      <w:pPr>
        <w:tabs>
          <w:tab w:val="num" w:pos="2226"/>
        </w:tabs>
        <w:ind w:left="2226" w:hanging="360"/>
      </w:pPr>
      <w:rPr>
        <w:rFonts w:ascii="Wingdings" w:hAnsi="Wingdings" w:cs="Wingdings" w:hint="default"/>
        <w:sz w:val="20"/>
      </w:rPr>
    </w:lvl>
    <w:lvl w:ilvl="3">
      <w:start w:val="1"/>
      <w:numFmt w:val="bullet"/>
      <w:lvlText w:val=""/>
      <w:lvlJc w:val="left"/>
      <w:pPr>
        <w:tabs>
          <w:tab w:val="num" w:pos="2946"/>
        </w:tabs>
        <w:ind w:left="2946" w:hanging="360"/>
      </w:pPr>
      <w:rPr>
        <w:rFonts w:ascii="Wingdings" w:hAnsi="Wingdings" w:cs="Wingdings" w:hint="default"/>
        <w:sz w:val="20"/>
      </w:rPr>
    </w:lvl>
    <w:lvl w:ilvl="4">
      <w:start w:val="1"/>
      <w:numFmt w:val="bullet"/>
      <w:lvlText w:val=""/>
      <w:lvlJc w:val="left"/>
      <w:pPr>
        <w:tabs>
          <w:tab w:val="num" w:pos="3666"/>
        </w:tabs>
        <w:ind w:left="3666" w:hanging="360"/>
      </w:pPr>
      <w:rPr>
        <w:rFonts w:ascii="Wingdings" w:hAnsi="Wingdings" w:cs="Wingdings" w:hint="default"/>
        <w:sz w:val="20"/>
      </w:rPr>
    </w:lvl>
    <w:lvl w:ilvl="5">
      <w:start w:val="1"/>
      <w:numFmt w:val="bullet"/>
      <w:lvlText w:val=""/>
      <w:lvlJc w:val="left"/>
      <w:pPr>
        <w:tabs>
          <w:tab w:val="num" w:pos="4386"/>
        </w:tabs>
        <w:ind w:left="4386" w:hanging="360"/>
      </w:pPr>
      <w:rPr>
        <w:rFonts w:ascii="Wingdings" w:hAnsi="Wingdings" w:cs="Wingdings" w:hint="default"/>
        <w:sz w:val="20"/>
      </w:rPr>
    </w:lvl>
    <w:lvl w:ilvl="6">
      <w:start w:val="1"/>
      <w:numFmt w:val="bullet"/>
      <w:lvlText w:val=""/>
      <w:lvlJc w:val="left"/>
      <w:pPr>
        <w:tabs>
          <w:tab w:val="num" w:pos="5106"/>
        </w:tabs>
        <w:ind w:left="5106" w:hanging="360"/>
      </w:pPr>
      <w:rPr>
        <w:rFonts w:ascii="Wingdings" w:hAnsi="Wingdings" w:cs="Wingdings" w:hint="default"/>
        <w:sz w:val="20"/>
      </w:rPr>
    </w:lvl>
    <w:lvl w:ilvl="7">
      <w:start w:val="1"/>
      <w:numFmt w:val="bullet"/>
      <w:lvlText w:val=""/>
      <w:lvlJc w:val="left"/>
      <w:pPr>
        <w:tabs>
          <w:tab w:val="num" w:pos="5826"/>
        </w:tabs>
        <w:ind w:left="5826" w:hanging="360"/>
      </w:pPr>
      <w:rPr>
        <w:rFonts w:ascii="Wingdings" w:hAnsi="Wingdings" w:cs="Wingdings" w:hint="default"/>
        <w:sz w:val="20"/>
      </w:rPr>
    </w:lvl>
    <w:lvl w:ilvl="8">
      <w:start w:val="1"/>
      <w:numFmt w:val="bullet"/>
      <w:lvlText w:val=""/>
      <w:lvlJc w:val="left"/>
      <w:pPr>
        <w:tabs>
          <w:tab w:val="num" w:pos="6546"/>
        </w:tabs>
        <w:ind w:left="6546" w:hanging="360"/>
      </w:pPr>
      <w:rPr>
        <w:rFonts w:ascii="Wingdings" w:hAnsi="Wingdings" w:cs="Wingdings" w:hint="default"/>
        <w:sz w:val="20"/>
      </w:rPr>
    </w:lvl>
  </w:abstractNum>
  <w:abstractNum w:abstractNumId="3" w15:restartNumberingAfterBreak="0">
    <w:nsid w:val="23C621CB"/>
    <w:multiLevelType w:val="multilevel"/>
    <w:tmpl w:val="326E0A0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DC3A2B"/>
    <w:multiLevelType w:val="multilevel"/>
    <w:tmpl w:val="6C9638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2FBE567E"/>
    <w:multiLevelType w:val="multilevel"/>
    <w:tmpl w:val="BA22474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4FE01163"/>
    <w:multiLevelType w:val="multilevel"/>
    <w:tmpl w:val="8E8E7F3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56507EBD"/>
    <w:multiLevelType w:val="multilevel"/>
    <w:tmpl w:val="FA54F19A"/>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59CB00F0"/>
    <w:multiLevelType w:val="multilevel"/>
    <w:tmpl w:val="42C83F34"/>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5CEB5E3E"/>
    <w:multiLevelType w:val="multilevel"/>
    <w:tmpl w:val="7D48AB08"/>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5F882948"/>
    <w:multiLevelType w:val="multilevel"/>
    <w:tmpl w:val="D044761E"/>
    <w:lvl w:ilvl="0">
      <w:start w:val="1"/>
      <w:numFmt w:val="lowerLetter"/>
      <w:lvlText w:val="%1."/>
      <w:lvlJc w:val="left"/>
      <w:pPr>
        <w:tabs>
          <w:tab w:val="num" w:pos="720"/>
        </w:tabs>
        <w:ind w:left="720" w:hanging="360"/>
      </w:pPr>
      <w:rPr>
        <w:rFonts w:ascii="Calibri" w:hAnsi="Calibri"/>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6C5A0DF9"/>
    <w:multiLevelType w:val="multilevel"/>
    <w:tmpl w:val="84C4BFA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73973F80"/>
    <w:multiLevelType w:val="multilevel"/>
    <w:tmpl w:val="AE185FE4"/>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76126237"/>
    <w:multiLevelType w:val="multilevel"/>
    <w:tmpl w:val="5EA8E5BA"/>
    <w:lvl w:ilvl="0">
      <w:start w:val="1"/>
      <w:numFmt w:val="lowerLetter"/>
      <w:lvlText w:val="%1."/>
      <w:lvlJc w:val="left"/>
      <w:pPr>
        <w:tabs>
          <w:tab w:val="num" w:pos="720"/>
        </w:tabs>
        <w:ind w:left="720" w:hanging="360"/>
      </w:pPr>
      <w:rPr>
        <w:sz w:val="20"/>
      </w:rPr>
    </w:lvl>
    <w:lvl w:ilvl="1">
      <w:start w:val="3"/>
      <w:numFmt w:val="bullet"/>
      <w:lvlText w:val="-"/>
      <w:lvlJc w:val="left"/>
      <w:pPr>
        <w:ind w:left="1440" w:hanging="360"/>
      </w:pPr>
      <w:rPr>
        <w:rFonts w:ascii="Times New Roman" w:hAnsi="Times New Roman" w:cs="Times New Roman" w:hint="default"/>
        <w:color w:val="00000A"/>
        <w:sz w:val="24"/>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7B8E4E97"/>
    <w:multiLevelType w:val="multilevel"/>
    <w:tmpl w:val="9AD8E6CE"/>
    <w:lvl w:ilvl="0">
      <w:start w:val="1"/>
      <w:numFmt w:val="lowerLetter"/>
      <w:lvlText w:val="%1."/>
      <w:lvlJc w:val="left"/>
      <w:pPr>
        <w:tabs>
          <w:tab w:val="num" w:pos="720"/>
        </w:tabs>
        <w:ind w:left="720" w:hanging="360"/>
      </w:pPr>
    </w:lvl>
    <w:lvl w:ilvl="1">
      <w:start w:val="7"/>
      <w:numFmt w:val="lowerLetter"/>
      <w:lvlText w:val="%2."/>
      <w:lvlJc w:val="left"/>
      <w:pPr>
        <w:ind w:left="1440" w:hanging="360"/>
      </w:pPr>
      <w:rPr>
        <w:rFonts w:cs="Times New Roman"/>
        <w:color w:val="C9211E"/>
        <w:sz w:val="24"/>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7E0D1776"/>
    <w:multiLevelType w:val="multilevel"/>
    <w:tmpl w:val="6CE28244"/>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2024237022">
    <w:abstractNumId w:val="14"/>
  </w:num>
  <w:num w:numId="2" w16cid:durableId="1217666115">
    <w:abstractNumId w:val="0"/>
  </w:num>
  <w:num w:numId="3" w16cid:durableId="862130304">
    <w:abstractNumId w:val="15"/>
  </w:num>
  <w:num w:numId="4" w16cid:durableId="1303654759">
    <w:abstractNumId w:val="7"/>
  </w:num>
  <w:num w:numId="5" w16cid:durableId="494496540">
    <w:abstractNumId w:val="4"/>
  </w:num>
  <w:num w:numId="6" w16cid:durableId="1328486192">
    <w:abstractNumId w:val="8"/>
  </w:num>
  <w:num w:numId="7" w16cid:durableId="1887646601">
    <w:abstractNumId w:val="1"/>
  </w:num>
  <w:num w:numId="8" w16cid:durableId="481195168">
    <w:abstractNumId w:val="10"/>
  </w:num>
  <w:num w:numId="9" w16cid:durableId="1135679826">
    <w:abstractNumId w:val="3"/>
  </w:num>
  <w:num w:numId="10" w16cid:durableId="800685167">
    <w:abstractNumId w:val="12"/>
  </w:num>
  <w:num w:numId="11" w16cid:durableId="194923312">
    <w:abstractNumId w:val="11"/>
  </w:num>
  <w:num w:numId="12" w16cid:durableId="311255324">
    <w:abstractNumId w:val="5"/>
  </w:num>
  <w:num w:numId="13" w16cid:durableId="940449161">
    <w:abstractNumId w:val="2"/>
  </w:num>
  <w:num w:numId="14" w16cid:durableId="1350180856">
    <w:abstractNumId w:val="13"/>
  </w:num>
  <w:num w:numId="15" w16cid:durableId="1844083372">
    <w:abstractNumId w:val="9"/>
  </w:num>
  <w:num w:numId="16" w16cid:durableId="13248917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C4"/>
    <w:rsid w:val="002F3C4E"/>
    <w:rsid w:val="008E2969"/>
    <w:rsid w:val="00DD4FC4"/>
    <w:rsid w:val="00E55C6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1B93A"/>
  <w15:docId w15:val="{1CA5A57A-5DFE-4A36-B9FC-51F14AF69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434D6"/>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basedOn w:val="Carpredefinitoparagrafo"/>
    <w:uiPriority w:val="99"/>
    <w:semiHidden/>
    <w:unhideWhenUsed/>
    <w:rsid w:val="004C76BC"/>
    <w:rPr>
      <w:color w:val="0563C1"/>
      <w:u w:val="single"/>
    </w:rPr>
  </w:style>
  <w:style w:type="character" w:customStyle="1" w:styleId="IntestazioneCarattere">
    <w:name w:val="Intestazione Carattere"/>
    <w:basedOn w:val="Carpredefinitoparagrafo"/>
    <w:link w:val="Intestazione"/>
    <w:uiPriority w:val="99"/>
    <w:semiHidden/>
    <w:qFormat/>
    <w:rsid w:val="004C76BC"/>
  </w:style>
  <w:style w:type="character" w:customStyle="1" w:styleId="PidipaginaCarattere">
    <w:name w:val="Piè di pagina Carattere"/>
    <w:basedOn w:val="Carpredefinitoparagrafo"/>
    <w:link w:val="Pidipagina"/>
    <w:uiPriority w:val="99"/>
    <w:qFormat/>
    <w:rsid w:val="004C76BC"/>
  </w:style>
  <w:style w:type="character" w:customStyle="1" w:styleId="TestofumettoCarattere">
    <w:name w:val="Testo fumetto Carattere"/>
    <w:basedOn w:val="Carpredefinitoparagrafo"/>
    <w:link w:val="Testofumetto"/>
    <w:uiPriority w:val="99"/>
    <w:semiHidden/>
    <w:qFormat/>
    <w:rsid w:val="004C76BC"/>
    <w:rPr>
      <w:rFonts w:ascii="Tahoma" w:hAnsi="Tahoma" w:cs="Tahoma"/>
      <w:sz w:val="16"/>
      <w:szCs w:val="16"/>
    </w:rPr>
  </w:style>
  <w:style w:type="character" w:customStyle="1" w:styleId="TestonotaapidipaginaCarattere">
    <w:name w:val="Testo nota a piè di pagina Carattere"/>
    <w:basedOn w:val="Carpredefinitoparagrafo"/>
    <w:link w:val="Testonotaapidipagina"/>
    <w:uiPriority w:val="99"/>
    <w:semiHidden/>
    <w:qFormat/>
    <w:rsid w:val="004C76BC"/>
    <w:rPr>
      <w:sz w:val="20"/>
      <w:szCs w:val="20"/>
    </w:rPr>
  </w:style>
  <w:style w:type="character" w:styleId="Rimandonotaapidipagina">
    <w:name w:val="footnote reference"/>
    <w:basedOn w:val="Carpredefinitoparagrafo"/>
    <w:uiPriority w:val="99"/>
    <w:semiHidden/>
    <w:unhideWhenUsed/>
    <w:qFormat/>
    <w:rsid w:val="004C76BC"/>
    <w:rPr>
      <w:vertAlign w:val="superscript"/>
    </w:rPr>
  </w:style>
  <w:style w:type="character" w:customStyle="1" w:styleId="ListLabel1">
    <w:name w:val="ListLabel 1"/>
    <w:qFormat/>
    <w:rPr>
      <w:rFonts w:cs="Times New Roman"/>
      <w:color w:val="C9211E"/>
      <w:sz w:val="24"/>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rFonts w:ascii="Calibri" w:hAnsi="Calibri"/>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rFonts w:ascii="Calibri" w:hAnsi="Calibri"/>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sz w:val="20"/>
    </w:rPr>
  </w:style>
  <w:style w:type="character" w:customStyle="1" w:styleId="ListLabel93">
    <w:name w:val="ListLabel 93"/>
    <w:qFormat/>
    <w:rPr>
      <w:sz w:val="20"/>
    </w:rPr>
  </w:style>
  <w:style w:type="character" w:customStyle="1" w:styleId="ListLabel94">
    <w:name w:val="ListLabel 94"/>
    <w:qFormat/>
    <w:rPr>
      <w:sz w:val="20"/>
    </w:rPr>
  </w:style>
  <w:style w:type="character" w:customStyle="1" w:styleId="ListLabel95">
    <w:name w:val="ListLabel 95"/>
    <w:qFormat/>
    <w:rPr>
      <w:sz w:val="20"/>
    </w:rPr>
  </w:style>
  <w:style w:type="character" w:customStyle="1" w:styleId="ListLabel96">
    <w:name w:val="ListLabel 96"/>
    <w:qFormat/>
    <w:rPr>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0"/>
    </w:rPr>
  </w:style>
  <w:style w:type="character" w:customStyle="1" w:styleId="ListLabel102">
    <w:name w:val="ListLabel 102"/>
    <w:qFormat/>
    <w:rPr>
      <w:sz w:val="20"/>
    </w:rPr>
  </w:style>
  <w:style w:type="character" w:customStyle="1" w:styleId="ListLabel103">
    <w:name w:val="ListLabel 103"/>
    <w:qFormat/>
    <w:rPr>
      <w:sz w:val="20"/>
    </w:rPr>
  </w:style>
  <w:style w:type="character" w:customStyle="1" w:styleId="ListLabel104">
    <w:name w:val="ListLabel 104"/>
    <w:qFormat/>
    <w:rPr>
      <w:sz w:val="20"/>
    </w:rPr>
  </w:style>
  <w:style w:type="character" w:customStyle="1" w:styleId="ListLabel105">
    <w:name w:val="ListLabel 105"/>
    <w:qFormat/>
    <w:rPr>
      <w:sz w:val="20"/>
    </w:rPr>
  </w:style>
  <w:style w:type="character" w:customStyle="1" w:styleId="ListLabel106">
    <w:name w:val="ListLabel 106"/>
    <w:qFormat/>
    <w:rPr>
      <w:sz w:val="20"/>
    </w:rPr>
  </w:style>
  <w:style w:type="character" w:customStyle="1" w:styleId="ListLabel107">
    <w:name w:val="ListLabel 107"/>
    <w:qFormat/>
    <w:rPr>
      <w:sz w:val="20"/>
    </w:rPr>
  </w:style>
  <w:style w:type="character" w:customStyle="1" w:styleId="ListLabel108">
    <w:name w:val="ListLabel 108"/>
    <w:qFormat/>
    <w:rPr>
      <w:sz w:val="20"/>
    </w:rPr>
  </w:style>
  <w:style w:type="character" w:customStyle="1" w:styleId="ListLabel109">
    <w:name w:val="ListLabel 109"/>
    <w:qFormat/>
    <w:rPr>
      <w:sz w:val="20"/>
    </w:rPr>
  </w:style>
  <w:style w:type="character" w:customStyle="1" w:styleId="ListLabel110">
    <w:name w:val="ListLabel 110"/>
    <w:qFormat/>
    <w:rPr>
      <w:sz w:val="20"/>
    </w:rPr>
  </w:style>
  <w:style w:type="character" w:customStyle="1" w:styleId="ListLabel111">
    <w:name w:val="ListLabel 111"/>
    <w:qFormat/>
    <w:rPr>
      <w:sz w:val="20"/>
    </w:rPr>
  </w:style>
  <w:style w:type="character" w:customStyle="1" w:styleId="ListLabel112">
    <w:name w:val="ListLabel 112"/>
    <w:qFormat/>
    <w:rPr>
      <w:sz w:val="20"/>
    </w:rPr>
  </w:style>
  <w:style w:type="character" w:customStyle="1" w:styleId="ListLabel113">
    <w:name w:val="ListLabel 113"/>
    <w:qFormat/>
    <w:rPr>
      <w:sz w:val="20"/>
    </w:rPr>
  </w:style>
  <w:style w:type="character" w:customStyle="1" w:styleId="ListLabel114">
    <w:name w:val="ListLabel 114"/>
    <w:qFormat/>
    <w:rPr>
      <w:sz w:val="20"/>
    </w:rPr>
  </w:style>
  <w:style w:type="character" w:customStyle="1" w:styleId="ListLabel115">
    <w:name w:val="ListLabel 115"/>
    <w:qFormat/>
    <w:rPr>
      <w:sz w:val="20"/>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sz w:val="20"/>
    </w:rPr>
  </w:style>
  <w:style w:type="character" w:customStyle="1" w:styleId="ListLabel119">
    <w:name w:val="ListLabel 119"/>
    <w:qFormat/>
    <w:rPr>
      <w:sz w:val="20"/>
    </w:rPr>
  </w:style>
  <w:style w:type="character" w:customStyle="1" w:styleId="ListLabel120">
    <w:name w:val="ListLabel 120"/>
    <w:qFormat/>
    <w:rPr>
      <w:sz w:val="20"/>
    </w:rPr>
  </w:style>
  <w:style w:type="character" w:customStyle="1" w:styleId="ListLabel121">
    <w:name w:val="ListLabel 121"/>
    <w:qFormat/>
    <w:rPr>
      <w:sz w:val="20"/>
    </w:rPr>
  </w:style>
  <w:style w:type="character" w:customStyle="1" w:styleId="ListLabel122">
    <w:name w:val="ListLabel 122"/>
    <w:qFormat/>
    <w:rPr>
      <w:sz w:val="20"/>
    </w:rPr>
  </w:style>
  <w:style w:type="character" w:customStyle="1" w:styleId="ListLabel123">
    <w:name w:val="ListLabel 123"/>
    <w:qFormat/>
    <w:rPr>
      <w:rFonts w:ascii="Times New Roman" w:eastAsia="Times New Roman" w:hAnsi="Times New Roman" w:cs="Times New Roman"/>
      <w:color w:val="00000A"/>
      <w:sz w:val="24"/>
    </w:rPr>
  </w:style>
  <w:style w:type="character" w:customStyle="1" w:styleId="ListLabel124">
    <w:name w:val="ListLabel 124"/>
    <w:qFormat/>
    <w:rPr>
      <w:sz w:val="20"/>
    </w:rPr>
  </w:style>
  <w:style w:type="character" w:customStyle="1" w:styleId="ListLabel125">
    <w:name w:val="ListLabel 125"/>
    <w:qFormat/>
    <w:rPr>
      <w:sz w:val="20"/>
    </w:rPr>
  </w:style>
  <w:style w:type="character" w:customStyle="1" w:styleId="ListLabel126">
    <w:name w:val="ListLabel 126"/>
    <w:qFormat/>
    <w:rPr>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Caratterenotaapidipagina">
    <w:name w:val="Carattere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enotadichiusura">
    <w:name w:val="Carattere nota di chiusura"/>
    <w:qFormat/>
  </w:style>
  <w:style w:type="character" w:customStyle="1" w:styleId="Caratteredinumerazione">
    <w:name w:val="Carattere di numerazione"/>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88"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sdfootnote-western">
    <w:name w:val="sdfootnote-western"/>
    <w:basedOn w:val="Normale"/>
    <w:qFormat/>
    <w:rsid w:val="004C76BC"/>
    <w:pPr>
      <w:spacing w:beforeAutospacing="1" w:after="0" w:line="240" w:lineRule="auto"/>
    </w:pPr>
    <w:rPr>
      <w:rFonts w:ascii="Calibri" w:eastAsia="Times New Roman" w:hAnsi="Calibri" w:cs="Calibri"/>
      <w:color w:val="00000A"/>
      <w:lang w:eastAsia="it-IT"/>
    </w:rPr>
  </w:style>
  <w:style w:type="paragraph" w:customStyle="1" w:styleId="western">
    <w:name w:val="western"/>
    <w:basedOn w:val="Normale"/>
    <w:qFormat/>
    <w:rsid w:val="004C76BC"/>
    <w:pPr>
      <w:spacing w:beforeAutospacing="1" w:after="142"/>
    </w:pPr>
    <w:rPr>
      <w:rFonts w:ascii="Calibri" w:eastAsia="Times New Roman" w:hAnsi="Calibri" w:cs="Calibri"/>
      <w:color w:val="00000A"/>
      <w:lang w:eastAsia="it-IT"/>
    </w:rPr>
  </w:style>
  <w:style w:type="paragraph" w:styleId="Intestazione">
    <w:name w:val="header"/>
    <w:basedOn w:val="Normale"/>
    <w:link w:val="IntestazioneCarattere"/>
    <w:uiPriority w:val="99"/>
    <w:semiHidden/>
    <w:unhideWhenUsed/>
    <w:rsid w:val="004C76BC"/>
    <w:pPr>
      <w:tabs>
        <w:tab w:val="center" w:pos="4819"/>
        <w:tab w:val="right" w:pos="9638"/>
      </w:tabs>
      <w:spacing w:after="0" w:line="240" w:lineRule="auto"/>
    </w:pPr>
  </w:style>
  <w:style w:type="paragraph" w:styleId="Pidipagina">
    <w:name w:val="footer"/>
    <w:basedOn w:val="Normale"/>
    <w:link w:val="PidipaginaCarattere"/>
    <w:uiPriority w:val="99"/>
    <w:unhideWhenUsed/>
    <w:rsid w:val="004C76BC"/>
    <w:pPr>
      <w:tabs>
        <w:tab w:val="center" w:pos="4819"/>
        <w:tab w:val="right" w:pos="9638"/>
      </w:tabs>
      <w:spacing w:after="0" w:line="240" w:lineRule="auto"/>
    </w:pPr>
  </w:style>
  <w:style w:type="paragraph" w:styleId="Testofumetto">
    <w:name w:val="Balloon Text"/>
    <w:basedOn w:val="Normale"/>
    <w:link w:val="TestofumettoCarattere"/>
    <w:uiPriority w:val="99"/>
    <w:semiHidden/>
    <w:unhideWhenUsed/>
    <w:qFormat/>
    <w:rsid w:val="004C76BC"/>
    <w:pPr>
      <w:spacing w:after="0" w:line="240" w:lineRule="auto"/>
    </w:pPr>
    <w:rPr>
      <w:rFonts w:ascii="Tahoma" w:hAnsi="Tahoma" w:cs="Tahoma"/>
      <w:sz w:val="16"/>
      <w:szCs w:val="16"/>
    </w:rPr>
  </w:style>
  <w:style w:type="paragraph" w:styleId="Testonotaapidipagina">
    <w:name w:val="footnote text"/>
    <w:basedOn w:val="Normale"/>
  </w:style>
  <w:style w:type="paragraph" w:styleId="Paragrafoelenco">
    <w:name w:val="List Paragraph"/>
    <w:basedOn w:val="Normale"/>
    <w:uiPriority w:val="34"/>
    <w:qFormat/>
    <w:rsid w:val="006A74C2"/>
    <w:pPr>
      <w:ind w:left="720"/>
      <w:contextualSpacing/>
    </w:pPr>
  </w:style>
  <w:style w:type="paragraph" w:styleId="NormaleWeb">
    <w:name w:val="Normal (Web)"/>
    <w:basedOn w:val="Normale"/>
    <w:uiPriority w:val="99"/>
    <w:semiHidden/>
    <w:unhideWhenUsed/>
    <w:qFormat/>
    <w:rsid w:val="00E13E87"/>
    <w:pPr>
      <w:spacing w:beforeAutospacing="1" w:after="142"/>
    </w:pPr>
    <w:rPr>
      <w:rFonts w:ascii="Times New Roman" w:eastAsia="Times New Roman" w:hAnsi="Times New Roman" w:cs="Times New Roman"/>
      <w:color w:val="00000A"/>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genziaentrate.gov.it/" TargetMode="External"/><Relationship Id="rId4" Type="http://schemas.openxmlformats.org/officeDocument/2006/relationships/settings" Target="settings.xml"/><Relationship Id="rId9" Type="http://schemas.openxmlformats.org/officeDocument/2006/relationships/hyperlink" Target="http://www.asp.cz.it/files/u13/Patto%20di%20Integrit&#224;.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26AEB-EB6B-4C96-9F26-A7162E67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2717</Words>
  <Characters>15490</Characters>
  <Application>Microsoft Office Word</Application>
  <DocSecurity>0</DocSecurity>
  <Lines>129</Lines>
  <Paragraphs>36</Paragraphs>
  <ScaleCrop>false</ScaleCrop>
  <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dc:creator>
  <dc:description/>
  <cp:lastModifiedBy>palmerino</cp:lastModifiedBy>
  <cp:revision>2</cp:revision>
  <dcterms:created xsi:type="dcterms:W3CDTF">2025-02-18T10:53:00Z</dcterms:created>
  <dcterms:modified xsi:type="dcterms:W3CDTF">2025-02-18T10:53:00Z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